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584" w:rsidRPr="00062584" w:rsidRDefault="00062584" w:rsidP="00062584">
      <w:pPr>
        <w:suppressAutoHyphens w:val="0"/>
        <w:spacing w:line="240" w:lineRule="auto"/>
        <w:jc w:val="center"/>
        <w:rPr>
          <w:rFonts w:ascii="Times New Roman" w:eastAsia="Times New Roman" w:hAnsi="Times New Roman" w:cs="Times New Roman"/>
          <w:noProof/>
          <w:sz w:val="24"/>
          <w:szCs w:val="24"/>
          <w:lang w:eastAsia="lv-LV"/>
        </w:rPr>
      </w:pPr>
      <w:r w:rsidRPr="00062584">
        <w:rPr>
          <w:rFonts w:ascii="Times New Roman" w:eastAsia="Times New Roman" w:hAnsi="Times New Roman" w:cs="Times New Roman"/>
          <w:noProof/>
          <w:sz w:val="24"/>
          <w:szCs w:val="24"/>
          <w:lang w:eastAsia="lv-LV"/>
        </w:rPr>
        <w:drawing>
          <wp:inline distT="0" distB="0" distL="0" distR="0" wp14:anchorId="24B0C06A" wp14:editId="2BD26858">
            <wp:extent cx="461010" cy="532765"/>
            <wp:effectExtent l="0" t="0" r="0" b="635"/>
            <wp:docPr id="15" name="Attēls 15"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532765"/>
                    </a:xfrm>
                    <a:prstGeom prst="rect">
                      <a:avLst/>
                    </a:prstGeom>
                    <a:noFill/>
                    <a:ln>
                      <a:noFill/>
                    </a:ln>
                  </pic:spPr>
                </pic:pic>
              </a:graphicData>
            </a:graphic>
          </wp:inline>
        </w:drawing>
      </w:r>
    </w:p>
    <w:p w:rsidR="00062584" w:rsidRPr="00062584" w:rsidRDefault="00062584" w:rsidP="00062584">
      <w:pPr>
        <w:suppressAutoHyphens w:val="0"/>
        <w:spacing w:line="240" w:lineRule="auto"/>
        <w:jc w:val="center"/>
        <w:rPr>
          <w:rFonts w:ascii="Times New Roman" w:eastAsia="Times New Roman" w:hAnsi="Times New Roman" w:cs="Times New Roman"/>
          <w:b/>
          <w:sz w:val="24"/>
          <w:szCs w:val="24"/>
          <w:lang w:eastAsia="lv-LV"/>
        </w:rPr>
      </w:pPr>
      <w:r w:rsidRPr="00062584">
        <w:rPr>
          <w:rFonts w:ascii="Times New Roman" w:eastAsia="Times New Roman" w:hAnsi="Times New Roman" w:cs="Times New Roman"/>
          <w:b/>
          <w:sz w:val="24"/>
          <w:szCs w:val="24"/>
          <w:lang w:eastAsia="lv-LV"/>
        </w:rPr>
        <w:t>ROJAS NOVADA DOME</w:t>
      </w:r>
    </w:p>
    <w:p w:rsidR="00062584" w:rsidRPr="00062584" w:rsidRDefault="00062584" w:rsidP="00062584">
      <w:pPr>
        <w:suppressAutoHyphens w:val="0"/>
        <w:spacing w:line="240" w:lineRule="auto"/>
        <w:jc w:val="center"/>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Reģistrācijas Nr. 90002644930</w:t>
      </w:r>
    </w:p>
    <w:p w:rsidR="00062584" w:rsidRPr="00062584" w:rsidRDefault="00062584" w:rsidP="00062584">
      <w:pPr>
        <w:suppressAutoHyphens w:val="0"/>
        <w:spacing w:line="240" w:lineRule="auto"/>
        <w:jc w:val="center"/>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Zvejnieku iela 3, Roja, Rojas novads, Latvija, LV - 3264</w:t>
      </w:r>
    </w:p>
    <w:p w:rsidR="00062584" w:rsidRPr="00062584" w:rsidRDefault="00062584" w:rsidP="00062584">
      <w:pPr>
        <w:pBdr>
          <w:bottom w:val="single" w:sz="8" w:space="6" w:color="000000"/>
        </w:pBdr>
        <w:suppressAutoHyphens w:val="0"/>
        <w:spacing w:line="240" w:lineRule="auto"/>
        <w:jc w:val="center"/>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062584">
          <w:rPr>
            <w:rFonts w:ascii="Times New Roman" w:eastAsia="Times New Roman" w:hAnsi="Times New Roman" w:cs="Times New Roman"/>
            <w:sz w:val="24"/>
            <w:szCs w:val="24"/>
            <w:lang w:eastAsia="lv-LV"/>
          </w:rPr>
          <w:t>fakss</w:t>
        </w:r>
      </w:smartTag>
      <w:r w:rsidRPr="00062584">
        <w:rPr>
          <w:rFonts w:ascii="Times New Roman" w:eastAsia="Times New Roman" w:hAnsi="Times New Roman" w:cs="Times New Roman"/>
          <w:sz w:val="24"/>
          <w:szCs w:val="24"/>
          <w:lang w:eastAsia="lv-LV"/>
        </w:rPr>
        <w:t>: +371 63232054, e - pasts: roja@roja.lv</w:t>
      </w:r>
    </w:p>
    <w:p w:rsidR="00062584" w:rsidRPr="00062584" w:rsidRDefault="00062584" w:rsidP="00062584">
      <w:pPr>
        <w:spacing w:line="100" w:lineRule="atLeast"/>
        <w:jc w:val="center"/>
        <w:rPr>
          <w:rFonts w:ascii="Times New Roman" w:eastAsia="Times New Roman" w:hAnsi="Times New Roman" w:cs="Times New Roman"/>
          <w:b/>
          <w:kern w:val="1"/>
          <w:sz w:val="28"/>
          <w:szCs w:val="28"/>
          <w:lang w:eastAsia="ar-SA"/>
        </w:rPr>
      </w:pPr>
    </w:p>
    <w:p w:rsidR="00062584" w:rsidRPr="00062584" w:rsidRDefault="00062584" w:rsidP="00062584">
      <w:pPr>
        <w:spacing w:line="100" w:lineRule="atLeast"/>
        <w:jc w:val="center"/>
        <w:rPr>
          <w:rFonts w:ascii="Times New Roman" w:eastAsia="Times New Roman" w:hAnsi="Times New Roman" w:cs="Times New Roman"/>
          <w:b/>
          <w:kern w:val="1"/>
          <w:sz w:val="28"/>
          <w:szCs w:val="28"/>
          <w:lang w:eastAsia="ar-SA"/>
        </w:rPr>
      </w:pPr>
      <w:r w:rsidRPr="00062584">
        <w:rPr>
          <w:rFonts w:ascii="Times New Roman" w:eastAsia="Times New Roman" w:hAnsi="Times New Roman" w:cs="Times New Roman"/>
          <w:b/>
          <w:kern w:val="1"/>
          <w:sz w:val="28"/>
          <w:szCs w:val="28"/>
          <w:lang w:eastAsia="ar-SA"/>
        </w:rPr>
        <w:t>SAISTOŠIE NOTEIKUMI</w:t>
      </w:r>
    </w:p>
    <w:p w:rsidR="00062584" w:rsidRPr="00062584" w:rsidRDefault="00062584" w:rsidP="00062584">
      <w:pPr>
        <w:spacing w:line="100" w:lineRule="atLeast"/>
        <w:jc w:val="center"/>
        <w:rPr>
          <w:rFonts w:ascii="Times New Roman" w:eastAsia="Times New Roman" w:hAnsi="Times New Roman" w:cs="Times New Roman"/>
          <w:kern w:val="1"/>
          <w:sz w:val="24"/>
          <w:szCs w:val="24"/>
          <w:lang w:eastAsia="ar-SA"/>
        </w:rPr>
      </w:pPr>
      <w:r w:rsidRPr="00062584">
        <w:rPr>
          <w:rFonts w:ascii="Times New Roman" w:eastAsia="Times New Roman" w:hAnsi="Times New Roman" w:cs="Times New Roman"/>
          <w:kern w:val="1"/>
          <w:sz w:val="24"/>
          <w:szCs w:val="24"/>
          <w:lang w:eastAsia="ar-SA"/>
        </w:rPr>
        <w:t>Rojas novadā</w:t>
      </w:r>
    </w:p>
    <w:p w:rsidR="00062584" w:rsidRPr="00062584" w:rsidRDefault="00062584" w:rsidP="00062584">
      <w:pPr>
        <w:keepNext/>
        <w:spacing w:line="240" w:lineRule="auto"/>
        <w:jc w:val="right"/>
        <w:outlineLvl w:val="3"/>
        <w:rPr>
          <w:rFonts w:ascii="Times New Roman" w:eastAsia="Arial Unicode MS" w:hAnsi="Times New Roman" w:cs="Times New Roman"/>
          <w:b/>
          <w:sz w:val="24"/>
          <w:szCs w:val="24"/>
        </w:rPr>
      </w:pPr>
      <w:r w:rsidRPr="00062584">
        <w:rPr>
          <w:rFonts w:ascii="Times New Roman" w:eastAsia="Arial Unicode MS" w:hAnsi="Times New Roman" w:cs="Times New Roman"/>
          <w:b/>
          <w:bCs/>
          <w:sz w:val="24"/>
          <w:szCs w:val="24"/>
        </w:rPr>
        <w:tab/>
      </w:r>
      <w:r w:rsidRPr="00062584">
        <w:rPr>
          <w:rFonts w:ascii="Times New Roman" w:eastAsia="Arial Unicode MS" w:hAnsi="Times New Roman" w:cs="Times New Roman"/>
          <w:b/>
          <w:bCs/>
          <w:sz w:val="24"/>
          <w:szCs w:val="24"/>
        </w:rPr>
        <w:tab/>
      </w:r>
      <w:r w:rsidRPr="00062584">
        <w:rPr>
          <w:rFonts w:ascii="Times New Roman" w:eastAsia="Arial Unicode MS" w:hAnsi="Times New Roman" w:cs="Times New Roman"/>
          <w:b/>
          <w:bCs/>
          <w:sz w:val="24"/>
          <w:szCs w:val="24"/>
        </w:rPr>
        <w:tab/>
      </w:r>
      <w:r w:rsidRPr="00062584">
        <w:rPr>
          <w:rFonts w:ascii="Times New Roman" w:eastAsia="Arial Unicode MS" w:hAnsi="Times New Roman" w:cs="Times New Roman"/>
          <w:b/>
          <w:bCs/>
          <w:sz w:val="24"/>
          <w:szCs w:val="24"/>
        </w:rPr>
        <w:tab/>
      </w:r>
      <w:r w:rsidRPr="00062584">
        <w:rPr>
          <w:rFonts w:ascii="Times New Roman" w:eastAsia="Arial Unicode MS" w:hAnsi="Times New Roman" w:cs="Times New Roman"/>
          <w:b/>
          <w:bCs/>
          <w:sz w:val="24"/>
          <w:szCs w:val="24"/>
        </w:rPr>
        <w:tab/>
      </w:r>
      <w:r w:rsidRPr="00062584">
        <w:rPr>
          <w:rFonts w:ascii="Times New Roman" w:eastAsia="Arial Unicode MS" w:hAnsi="Times New Roman" w:cs="Times New Roman"/>
          <w:b/>
          <w:bCs/>
          <w:sz w:val="24"/>
          <w:szCs w:val="24"/>
        </w:rPr>
        <w:tab/>
      </w:r>
      <w:r w:rsidRPr="00062584">
        <w:rPr>
          <w:rFonts w:ascii="Times New Roman" w:eastAsia="Arial Unicode MS" w:hAnsi="Times New Roman" w:cs="Times New Roman"/>
          <w:b/>
          <w:sz w:val="28"/>
          <w:szCs w:val="24"/>
        </w:rPr>
        <w:t xml:space="preserve"> Nr.8/2018</w:t>
      </w:r>
    </w:p>
    <w:p w:rsidR="00062584" w:rsidRPr="00062584" w:rsidRDefault="00062584" w:rsidP="00062584">
      <w:pPr>
        <w:spacing w:line="100" w:lineRule="atLeast"/>
        <w:jc w:val="both"/>
        <w:rPr>
          <w:rFonts w:ascii="Times New Roman" w:eastAsia="Times New Roman" w:hAnsi="Times New Roman" w:cs="Times New Roman"/>
          <w:kern w:val="1"/>
          <w:sz w:val="24"/>
          <w:szCs w:val="24"/>
          <w:lang w:eastAsia="ar-SA"/>
        </w:rPr>
      </w:pPr>
    </w:p>
    <w:p w:rsidR="00062584" w:rsidRPr="00062584" w:rsidRDefault="00062584" w:rsidP="00062584">
      <w:pPr>
        <w:spacing w:line="100" w:lineRule="atLeast"/>
        <w:jc w:val="right"/>
        <w:rPr>
          <w:rFonts w:ascii="Times New Roman" w:eastAsia="Times New Roman" w:hAnsi="Times New Roman" w:cs="Times New Roman"/>
          <w:b/>
          <w:kern w:val="1"/>
          <w:sz w:val="24"/>
          <w:szCs w:val="24"/>
          <w:lang w:eastAsia="ar-SA"/>
        </w:rPr>
      </w:pPr>
      <w:r w:rsidRPr="00062584">
        <w:rPr>
          <w:rFonts w:ascii="Times New Roman" w:eastAsia="Times New Roman" w:hAnsi="Times New Roman" w:cs="Times New Roman"/>
          <w:b/>
          <w:caps/>
          <w:kern w:val="1"/>
          <w:sz w:val="24"/>
          <w:szCs w:val="24"/>
          <w:lang w:eastAsia="ar-SA"/>
        </w:rPr>
        <w:t>ApstiprinātI</w:t>
      </w:r>
    </w:p>
    <w:p w:rsidR="00062584" w:rsidRPr="00062584" w:rsidRDefault="00062584" w:rsidP="00062584">
      <w:pPr>
        <w:spacing w:line="100" w:lineRule="atLeast"/>
        <w:jc w:val="right"/>
        <w:rPr>
          <w:rFonts w:ascii="Times New Roman" w:eastAsia="Times New Roman" w:hAnsi="Times New Roman" w:cs="Times New Roman"/>
          <w:kern w:val="1"/>
          <w:sz w:val="24"/>
          <w:szCs w:val="24"/>
          <w:lang w:eastAsia="ar-SA"/>
        </w:rPr>
      </w:pPr>
      <w:r w:rsidRPr="00062584">
        <w:rPr>
          <w:rFonts w:ascii="Times New Roman" w:eastAsia="Times New Roman" w:hAnsi="Times New Roman" w:cs="Times New Roman"/>
          <w:kern w:val="1"/>
          <w:sz w:val="24"/>
          <w:szCs w:val="24"/>
          <w:lang w:eastAsia="ar-SA"/>
        </w:rPr>
        <w:t>ar Rojas novada domes</w:t>
      </w:r>
    </w:p>
    <w:p w:rsidR="00062584" w:rsidRPr="00062584" w:rsidRDefault="00062584" w:rsidP="00062584">
      <w:pPr>
        <w:spacing w:line="100" w:lineRule="atLeast"/>
        <w:jc w:val="right"/>
        <w:rPr>
          <w:rFonts w:ascii="Times New Roman" w:eastAsia="Times New Roman" w:hAnsi="Times New Roman" w:cs="Times New Roman"/>
          <w:kern w:val="1"/>
          <w:sz w:val="24"/>
          <w:szCs w:val="24"/>
          <w:lang w:eastAsia="ar-SA"/>
        </w:rPr>
      </w:pPr>
      <w:r w:rsidRPr="00062584">
        <w:rPr>
          <w:rFonts w:ascii="Times New Roman" w:eastAsia="Times New Roman" w:hAnsi="Times New Roman" w:cs="Times New Roman"/>
          <w:kern w:val="1"/>
          <w:sz w:val="24"/>
          <w:szCs w:val="24"/>
          <w:lang w:eastAsia="ar-SA"/>
        </w:rPr>
        <w:t xml:space="preserve">2018.gada 20.novembra </w:t>
      </w:r>
    </w:p>
    <w:p w:rsidR="00062584" w:rsidRPr="00062584" w:rsidRDefault="00062584" w:rsidP="00062584">
      <w:pPr>
        <w:spacing w:line="100" w:lineRule="atLeast"/>
        <w:jc w:val="right"/>
        <w:rPr>
          <w:rFonts w:ascii="Times New Roman" w:eastAsia="Times New Roman" w:hAnsi="Times New Roman" w:cs="Times New Roman"/>
          <w:kern w:val="1"/>
          <w:sz w:val="24"/>
          <w:szCs w:val="24"/>
          <w:lang w:eastAsia="ar-SA"/>
        </w:rPr>
      </w:pPr>
      <w:r w:rsidRPr="00062584">
        <w:rPr>
          <w:rFonts w:ascii="Times New Roman" w:eastAsia="Times New Roman" w:hAnsi="Times New Roman" w:cs="Times New Roman"/>
          <w:kern w:val="1"/>
          <w:sz w:val="24"/>
          <w:szCs w:val="24"/>
          <w:lang w:eastAsia="ar-SA"/>
        </w:rPr>
        <w:t>sēdes lēmumu Nr.174</w:t>
      </w:r>
    </w:p>
    <w:p w:rsidR="00062584" w:rsidRPr="00062584" w:rsidRDefault="00062584" w:rsidP="00062584">
      <w:pPr>
        <w:spacing w:line="100" w:lineRule="atLeast"/>
        <w:jc w:val="right"/>
        <w:rPr>
          <w:rFonts w:ascii="Times New Roman" w:eastAsia="Times New Roman" w:hAnsi="Times New Roman" w:cs="Times New Roman"/>
          <w:kern w:val="1"/>
          <w:sz w:val="24"/>
          <w:szCs w:val="24"/>
          <w:lang w:eastAsia="ar-SA"/>
        </w:rPr>
      </w:pPr>
      <w:r w:rsidRPr="00062584">
        <w:rPr>
          <w:rFonts w:ascii="Times New Roman" w:eastAsia="Times New Roman" w:hAnsi="Times New Roman" w:cs="Times New Roman"/>
          <w:kern w:val="1"/>
          <w:sz w:val="24"/>
          <w:szCs w:val="24"/>
          <w:lang w:eastAsia="ar-SA"/>
        </w:rPr>
        <w:t xml:space="preserve"> (protokols Nr.11)</w:t>
      </w:r>
    </w:p>
    <w:p w:rsidR="00062584" w:rsidRPr="00062584" w:rsidRDefault="00062584" w:rsidP="00062584">
      <w:pPr>
        <w:jc w:val="center"/>
        <w:rPr>
          <w:rFonts w:ascii="Times New Roman" w:eastAsia="Times New Roman" w:hAnsi="Times New Roman" w:cs="Times New Roman"/>
          <w:b/>
          <w:bCs/>
          <w:sz w:val="28"/>
          <w:szCs w:val="28"/>
          <w:lang w:eastAsia="zh-CN"/>
        </w:rPr>
      </w:pPr>
    </w:p>
    <w:p w:rsidR="00062584" w:rsidRPr="00062584" w:rsidRDefault="00062584" w:rsidP="00062584">
      <w:pPr>
        <w:suppressAutoHyphens w:val="0"/>
        <w:spacing w:line="23" w:lineRule="atLeast"/>
        <w:jc w:val="right"/>
        <w:rPr>
          <w:rFonts w:ascii="Times New Roman" w:eastAsia="Times New Roman" w:hAnsi="Times New Roman" w:cs="Times New Roman"/>
          <w:kern w:val="2"/>
          <w:sz w:val="24"/>
          <w:szCs w:val="24"/>
          <w:lang w:eastAsia="ar-SA"/>
        </w:rPr>
      </w:pPr>
    </w:p>
    <w:p w:rsidR="00062584" w:rsidRPr="00062584" w:rsidRDefault="00062584" w:rsidP="00062584">
      <w:pPr>
        <w:suppressAutoHyphens w:val="0"/>
        <w:spacing w:line="23" w:lineRule="atLeast"/>
        <w:jc w:val="center"/>
        <w:rPr>
          <w:rFonts w:ascii="Times New Roman" w:eastAsia="Times New Roman" w:hAnsi="Times New Roman" w:cs="Times New Roman"/>
          <w:b/>
          <w:sz w:val="28"/>
          <w:szCs w:val="28"/>
          <w:lang w:eastAsia="lv-LV"/>
        </w:rPr>
      </w:pPr>
      <w:r w:rsidRPr="00062584">
        <w:rPr>
          <w:rFonts w:ascii="Times New Roman" w:eastAsia="Times New Roman" w:hAnsi="Times New Roman" w:cs="Times New Roman"/>
          <w:b/>
          <w:bCs/>
          <w:sz w:val="28"/>
          <w:szCs w:val="28"/>
          <w:lang w:eastAsia="zh-CN"/>
        </w:rPr>
        <w:t>Par grozījumiem Rojas novada pašvaldības 19.02.2013. saistošajos noteikumos Nr.7/2013 “</w:t>
      </w:r>
      <w:r w:rsidRPr="00062584">
        <w:rPr>
          <w:rFonts w:ascii="Times New Roman" w:eastAsia="Times New Roman" w:hAnsi="Times New Roman" w:cs="Times New Roman"/>
          <w:b/>
          <w:sz w:val="28"/>
          <w:szCs w:val="28"/>
          <w:lang w:eastAsia="lv-LV"/>
        </w:rPr>
        <w:t xml:space="preserve">Par ģimenes vai atsevišķi dzīvojošas personas atzīšanu par trūcīgu vai maznodrošinātu un sociālajiem pabalstiem </w:t>
      </w:r>
    </w:p>
    <w:p w:rsidR="00062584" w:rsidRPr="00062584" w:rsidRDefault="00062584" w:rsidP="00062584">
      <w:pPr>
        <w:suppressAutoHyphens w:val="0"/>
        <w:spacing w:line="23" w:lineRule="atLeast"/>
        <w:jc w:val="center"/>
        <w:rPr>
          <w:rFonts w:ascii="Times New Roman" w:eastAsia="Times New Roman" w:hAnsi="Times New Roman" w:cs="Times New Roman"/>
          <w:kern w:val="2"/>
          <w:sz w:val="24"/>
          <w:szCs w:val="24"/>
          <w:lang w:eastAsia="ar-SA"/>
        </w:rPr>
      </w:pPr>
      <w:r w:rsidRPr="00062584">
        <w:rPr>
          <w:rFonts w:ascii="Times New Roman" w:eastAsia="Times New Roman" w:hAnsi="Times New Roman" w:cs="Times New Roman"/>
          <w:b/>
          <w:sz w:val="28"/>
          <w:szCs w:val="28"/>
          <w:lang w:eastAsia="lv-LV"/>
        </w:rPr>
        <w:t>Rojas novadā</w:t>
      </w:r>
      <w:r w:rsidRPr="00062584">
        <w:rPr>
          <w:rFonts w:ascii="Times New Roman" w:eastAsia="Times New Roman" w:hAnsi="Times New Roman" w:cs="Times New Roman"/>
          <w:b/>
          <w:bCs/>
          <w:sz w:val="28"/>
          <w:szCs w:val="28"/>
          <w:lang w:eastAsia="zh-CN"/>
        </w:rPr>
        <w:t>”</w:t>
      </w:r>
    </w:p>
    <w:p w:rsidR="00062584" w:rsidRPr="00062584" w:rsidRDefault="00062584" w:rsidP="00062584">
      <w:pPr>
        <w:suppressAutoHyphens w:val="0"/>
        <w:spacing w:line="23" w:lineRule="atLeast"/>
        <w:ind w:left="-41"/>
        <w:jc w:val="center"/>
        <w:rPr>
          <w:rFonts w:ascii="Times New Roman" w:eastAsia="Times New Roman" w:hAnsi="Times New Roman" w:cs="Times New Roman"/>
          <w:sz w:val="24"/>
          <w:szCs w:val="24"/>
          <w:lang w:eastAsia="zh-CN"/>
        </w:rPr>
      </w:pPr>
    </w:p>
    <w:p w:rsidR="00062584" w:rsidRPr="00062584" w:rsidRDefault="00062584" w:rsidP="00062584">
      <w:pPr>
        <w:suppressAutoHyphens w:val="0"/>
        <w:spacing w:line="23" w:lineRule="atLeast"/>
        <w:jc w:val="right"/>
        <w:rPr>
          <w:rFonts w:ascii="Times New Roman" w:eastAsia="Times New Roman" w:hAnsi="Times New Roman" w:cs="Times New Roman"/>
          <w:i/>
          <w:sz w:val="20"/>
          <w:szCs w:val="20"/>
          <w:lang w:eastAsia="lv-LV"/>
        </w:rPr>
      </w:pPr>
      <w:r w:rsidRPr="00062584">
        <w:rPr>
          <w:rFonts w:ascii="Times New Roman" w:eastAsia="Times New Roman" w:hAnsi="Times New Roman" w:cs="Times New Roman"/>
          <w:i/>
          <w:sz w:val="20"/>
          <w:szCs w:val="20"/>
          <w:lang w:eastAsia="lv-LV"/>
        </w:rPr>
        <w:t xml:space="preserve">Izdoti saskaņā ar Sociālo pakalpojumu un sociālās palīdzības likuma </w:t>
      </w:r>
      <w:r w:rsidRPr="00062584">
        <w:rPr>
          <w:rFonts w:ascii="Times New Roman" w:eastAsia="Times New Roman" w:hAnsi="Times New Roman" w:cs="Times New Roman"/>
          <w:i/>
          <w:sz w:val="20"/>
          <w:szCs w:val="20"/>
          <w:lang w:eastAsia="lv-LV"/>
        </w:rPr>
        <w:br/>
        <w:t xml:space="preserve">3.panta otro daļu, 33.panta otro daļu, 35.panta trešo, ceturto </w:t>
      </w:r>
      <w:r w:rsidRPr="00062584">
        <w:rPr>
          <w:rFonts w:ascii="Times New Roman" w:eastAsia="Times New Roman" w:hAnsi="Times New Roman" w:cs="Times New Roman"/>
          <w:i/>
          <w:sz w:val="20"/>
          <w:szCs w:val="20"/>
          <w:lang w:eastAsia="lv-LV"/>
        </w:rPr>
        <w:br/>
        <w:t xml:space="preserve">un piekto daļu, likuma "Par palīdzību dzīvokļa jautājumu risināšanā" </w:t>
      </w:r>
      <w:r w:rsidRPr="00062584">
        <w:rPr>
          <w:rFonts w:ascii="Times New Roman" w:eastAsia="Times New Roman" w:hAnsi="Times New Roman" w:cs="Times New Roman"/>
          <w:i/>
          <w:sz w:val="20"/>
          <w:szCs w:val="20"/>
          <w:lang w:eastAsia="lv-LV"/>
        </w:rPr>
        <w:br/>
        <w:t xml:space="preserve">14.panta sesto daļu, Ministru kabineta 2011.gada 25.janvāra noteikumu Nr.75 </w:t>
      </w:r>
      <w:r w:rsidRPr="00062584">
        <w:rPr>
          <w:rFonts w:ascii="Times New Roman" w:eastAsia="Times New Roman" w:hAnsi="Times New Roman" w:cs="Times New Roman"/>
          <w:i/>
          <w:sz w:val="20"/>
          <w:szCs w:val="20"/>
          <w:lang w:eastAsia="lv-LV"/>
        </w:rPr>
        <w:br/>
        <w:t xml:space="preserve">"Noteikumi par aktīvo nodarbinātības pasākumu un preventīvo bezdarba </w:t>
      </w:r>
      <w:r w:rsidRPr="00062584">
        <w:rPr>
          <w:rFonts w:ascii="Times New Roman" w:eastAsia="Times New Roman" w:hAnsi="Times New Roman" w:cs="Times New Roman"/>
          <w:i/>
          <w:sz w:val="20"/>
          <w:szCs w:val="20"/>
          <w:lang w:eastAsia="lv-LV"/>
        </w:rPr>
        <w:br/>
        <w:t xml:space="preserve">samazināšanas pasākumu organizēšanas un finansēšanas kārtību un pasākumu </w:t>
      </w:r>
      <w:r w:rsidRPr="00062584">
        <w:rPr>
          <w:rFonts w:ascii="Times New Roman" w:eastAsia="Times New Roman" w:hAnsi="Times New Roman" w:cs="Times New Roman"/>
          <w:i/>
          <w:sz w:val="20"/>
          <w:szCs w:val="20"/>
          <w:lang w:eastAsia="lv-LV"/>
        </w:rPr>
        <w:br/>
        <w:t>īstenotāju izvēles principiem" 141.</w:t>
      </w:r>
      <w:r w:rsidRPr="00062584">
        <w:rPr>
          <w:rFonts w:ascii="Times New Roman" w:eastAsia="Times New Roman" w:hAnsi="Times New Roman" w:cs="Times New Roman"/>
          <w:i/>
          <w:sz w:val="20"/>
          <w:szCs w:val="20"/>
          <w:vertAlign w:val="superscript"/>
          <w:lang w:eastAsia="lv-LV"/>
        </w:rPr>
        <w:t>6</w:t>
      </w:r>
      <w:r w:rsidRPr="00062584">
        <w:rPr>
          <w:rFonts w:ascii="Times New Roman" w:eastAsia="Times New Roman" w:hAnsi="Times New Roman" w:cs="Times New Roman"/>
          <w:i/>
          <w:sz w:val="20"/>
          <w:szCs w:val="20"/>
          <w:lang w:eastAsia="lv-LV"/>
        </w:rPr>
        <w:t xml:space="preserve">punktu, Ministru kabineta 2009.gada 17.jūnija </w:t>
      </w:r>
      <w:r w:rsidRPr="00062584">
        <w:rPr>
          <w:rFonts w:ascii="Times New Roman" w:eastAsia="Times New Roman" w:hAnsi="Times New Roman" w:cs="Times New Roman"/>
          <w:i/>
          <w:sz w:val="20"/>
          <w:szCs w:val="20"/>
          <w:lang w:eastAsia="lv-LV"/>
        </w:rPr>
        <w:br/>
        <w:t xml:space="preserve">noteikumu Nr.550 "Kārtība, kādā aprēķināms, piešķirams, izmaksājams pabalsts </w:t>
      </w:r>
      <w:r w:rsidRPr="00062584">
        <w:rPr>
          <w:rFonts w:ascii="Times New Roman" w:eastAsia="Times New Roman" w:hAnsi="Times New Roman" w:cs="Times New Roman"/>
          <w:i/>
          <w:sz w:val="20"/>
          <w:szCs w:val="20"/>
          <w:lang w:eastAsia="lv-LV"/>
        </w:rPr>
        <w:br/>
        <w:t xml:space="preserve">garantētā minimālā ienākumu līmeņa nodrošināšanai un slēdzama vienošanās par līdzdarbību" 15.punktu, </w:t>
      </w:r>
      <w:r w:rsidRPr="00062584">
        <w:rPr>
          <w:rFonts w:ascii="Times New Roman" w:eastAsia="Calibri" w:hAnsi="Times New Roman" w:cs="Times New Roman"/>
          <w:i/>
          <w:sz w:val="20"/>
          <w:szCs w:val="20"/>
          <w:lang w:eastAsia="lv-LV"/>
        </w:rPr>
        <w:t>Ministru kabineta 20</w:t>
      </w:r>
      <w:r w:rsidR="00467754">
        <w:rPr>
          <w:rFonts w:ascii="Times New Roman" w:eastAsia="Calibri" w:hAnsi="Times New Roman" w:cs="Times New Roman"/>
          <w:i/>
          <w:sz w:val="20"/>
          <w:szCs w:val="20"/>
          <w:lang w:eastAsia="lv-LV"/>
        </w:rPr>
        <w:t>18</w:t>
      </w:r>
      <w:r w:rsidRPr="00062584">
        <w:rPr>
          <w:rFonts w:ascii="Times New Roman" w:eastAsia="Calibri" w:hAnsi="Times New Roman" w:cs="Times New Roman"/>
          <w:i/>
          <w:sz w:val="20"/>
          <w:szCs w:val="20"/>
          <w:lang w:eastAsia="lv-LV"/>
        </w:rPr>
        <w:t xml:space="preserve">.gada </w:t>
      </w:r>
      <w:r w:rsidR="00467754">
        <w:rPr>
          <w:rFonts w:ascii="Times New Roman" w:eastAsia="Calibri" w:hAnsi="Times New Roman" w:cs="Times New Roman"/>
          <w:i/>
          <w:sz w:val="20"/>
          <w:szCs w:val="20"/>
          <w:lang w:eastAsia="lv-LV"/>
        </w:rPr>
        <w:t>26</w:t>
      </w:r>
      <w:r w:rsidRPr="00062584">
        <w:rPr>
          <w:rFonts w:ascii="Times New Roman" w:eastAsia="Calibri" w:hAnsi="Times New Roman" w:cs="Times New Roman"/>
          <w:i/>
          <w:sz w:val="20"/>
          <w:szCs w:val="20"/>
          <w:lang w:eastAsia="lv-LV"/>
        </w:rPr>
        <w:t>.</w:t>
      </w:r>
      <w:r w:rsidR="00467754">
        <w:rPr>
          <w:rFonts w:ascii="Times New Roman" w:eastAsia="Calibri" w:hAnsi="Times New Roman" w:cs="Times New Roman"/>
          <w:i/>
          <w:sz w:val="20"/>
          <w:szCs w:val="20"/>
          <w:lang w:eastAsia="lv-LV"/>
        </w:rPr>
        <w:t>jūmija</w:t>
      </w:r>
      <w:r w:rsidRPr="00062584">
        <w:rPr>
          <w:rFonts w:ascii="Times New Roman" w:eastAsia="Calibri" w:hAnsi="Times New Roman" w:cs="Times New Roman"/>
          <w:i/>
          <w:sz w:val="20"/>
          <w:szCs w:val="20"/>
          <w:lang w:eastAsia="lv-LV"/>
        </w:rPr>
        <w:t xml:space="preserve"> noteikumu Nr.</w:t>
      </w:r>
      <w:r w:rsidR="00467754">
        <w:rPr>
          <w:rFonts w:ascii="Times New Roman" w:eastAsia="Calibri" w:hAnsi="Times New Roman" w:cs="Times New Roman"/>
          <w:i/>
          <w:sz w:val="20"/>
          <w:szCs w:val="20"/>
          <w:lang w:eastAsia="lv-LV"/>
        </w:rPr>
        <w:t>354</w:t>
      </w:r>
      <w:r w:rsidRPr="00062584">
        <w:rPr>
          <w:rFonts w:ascii="Times New Roman" w:eastAsia="Calibri" w:hAnsi="Times New Roman" w:cs="Times New Roman"/>
          <w:i/>
          <w:sz w:val="20"/>
          <w:szCs w:val="20"/>
          <w:lang w:eastAsia="lv-LV"/>
        </w:rPr>
        <w:t xml:space="preserve"> „Audžuģimenes noteikumi”</w:t>
      </w:r>
      <w:r w:rsidR="00467754">
        <w:rPr>
          <w:rFonts w:ascii="Times New Roman" w:eastAsia="Calibri" w:hAnsi="Times New Roman" w:cs="Times New Roman"/>
          <w:i/>
          <w:sz w:val="20"/>
          <w:szCs w:val="20"/>
          <w:lang w:eastAsia="lv-LV"/>
        </w:rPr>
        <w:t>78</w:t>
      </w:r>
      <w:r w:rsidRPr="00062584">
        <w:rPr>
          <w:rFonts w:ascii="Times New Roman" w:eastAsia="Calibri" w:hAnsi="Times New Roman" w:cs="Times New Roman"/>
          <w:i/>
          <w:sz w:val="20"/>
          <w:szCs w:val="20"/>
          <w:lang w:eastAsia="lv-LV"/>
        </w:rPr>
        <w:t>. punktu</w:t>
      </w:r>
    </w:p>
    <w:p w:rsidR="00062584" w:rsidRPr="00062584" w:rsidRDefault="00062584" w:rsidP="00062584">
      <w:pPr>
        <w:suppressAutoHyphens w:val="0"/>
        <w:spacing w:line="23" w:lineRule="atLeast"/>
        <w:ind w:left="-41"/>
        <w:jc w:val="right"/>
        <w:rPr>
          <w:rFonts w:ascii="Times New Roman" w:eastAsia="Times New Roman" w:hAnsi="Times New Roman" w:cs="Times New Roman"/>
          <w:i/>
          <w:color w:val="FF0000"/>
          <w:sz w:val="24"/>
          <w:szCs w:val="24"/>
          <w:lang w:eastAsia="zh-CN"/>
        </w:rPr>
      </w:pPr>
    </w:p>
    <w:p w:rsidR="00062584" w:rsidRPr="00062584" w:rsidRDefault="00062584" w:rsidP="00062584">
      <w:pPr>
        <w:tabs>
          <w:tab w:val="left" w:pos="142"/>
          <w:tab w:val="left" w:pos="284"/>
        </w:tabs>
        <w:suppressAutoHyphens w:val="0"/>
        <w:contextualSpacing/>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zh-CN"/>
        </w:rPr>
        <w:t xml:space="preserve">1.Izdarīt Rojas novada pašvaldības 19.02.2013. saistošajos noteikumos Nr.7/2013 </w:t>
      </w:r>
      <w:r w:rsidRPr="00062584">
        <w:rPr>
          <w:rFonts w:ascii="Times New Roman" w:eastAsia="Times New Roman" w:hAnsi="Times New Roman" w:cs="Times New Roman"/>
          <w:bCs/>
          <w:sz w:val="24"/>
          <w:szCs w:val="24"/>
          <w:lang w:eastAsia="zh-CN"/>
        </w:rPr>
        <w:t>“</w:t>
      </w:r>
      <w:r w:rsidRPr="00062584">
        <w:rPr>
          <w:rFonts w:ascii="Times New Roman" w:eastAsia="Times New Roman" w:hAnsi="Times New Roman" w:cs="Times New Roman"/>
          <w:sz w:val="24"/>
          <w:szCs w:val="24"/>
          <w:lang w:eastAsia="lv-LV"/>
        </w:rPr>
        <w:t>Par ģimenes vai atsevišķi dzīvojošas personas atzīšanu par trūcīgu vai maznodrošinātu un sociālajiem pabalstiem Rojas novadā</w:t>
      </w:r>
      <w:r w:rsidRPr="00062584">
        <w:rPr>
          <w:rFonts w:ascii="Times New Roman" w:eastAsia="Times New Roman" w:hAnsi="Times New Roman" w:cs="Times New Roman"/>
          <w:bCs/>
          <w:sz w:val="24"/>
          <w:szCs w:val="24"/>
          <w:lang w:eastAsia="zh-CN"/>
        </w:rPr>
        <w:t>” (turpmāk tekstā – noteikumi) šādus grozījumus:</w:t>
      </w:r>
    </w:p>
    <w:p w:rsidR="00062584" w:rsidRPr="00062584" w:rsidRDefault="00062584" w:rsidP="00062584">
      <w:pPr>
        <w:numPr>
          <w:ilvl w:val="1"/>
          <w:numId w:val="46"/>
        </w:numPr>
        <w:tabs>
          <w:tab w:val="left" w:pos="567"/>
          <w:tab w:val="left" w:pos="709"/>
          <w:tab w:val="left" w:pos="851"/>
        </w:tabs>
        <w:suppressAutoHyphens w:val="0"/>
        <w:ind w:left="284"/>
        <w:contextualSpacing/>
        <w:jc w:val="both"/>
        <w:rPr>
          <w:rFonts w:ascii="Times New Roman" w:eastAsia="Calibri" w:hAnsi="Times New Roman" w:cs="Times New Roman"/>
          <w:bCs/>
          <w:i/>
          <w:iCs/>
          <w:sz w:val="24"/>
          <w:szCs w:val="24"/>
        </w:rPr>
      </w:pPr>
      <w:r w:rsidRPr="00062584">
        <w:rPr>
          <w:rFonts w:ascii="Times New Roman" w:eastAsia="Calibri" w:hAnsi="Times New Roman" w:cs="Times New Roman"/>
          <w:bCs/>
          <w:iCs/>
          <w:sz w:val="24"/>
          <w:szCs w:val="24"/>
          <w:lang w:eastAsia="lv-LV"/>
        </w:rPr>
        <w:t xml:space="preserve">Izteikt </w:t>
      </w:r>
      <w:r w:rsidRPr="00062584">
        <w:rPr>
          <w:rFonts w:ascii="Times New Roman" w:eastAsia="Calibri" w:hAnsi="Times New Roman" w:cs="Times New Roman"/>
          <w:sz w:val="24"/>
          <w:szCs w:val="24"/>
          <w:lang w:eastAsia="lv-LV"/>
        </w:rPr>
        <w:t xml:space="preserve">noteikumu </w:t>
      </w:r>
      <w:r w:rsidRPr="00062584">
        <w:rPr>
          <w:rFonts w:ascii="Times New Roman" w:eastAsia="Calibri" w:hAnsi="Times New Roman" w:cs="Times New Roman"/>
          <w:bCs/>
          <w:iCs/>
          <w:sz w:val="24"/>
          <w:szCs w:val="24"/>
          <w:lang w:eastAsia="lv-LV"/>
        </w:rPr>
        <w:t>apakšpunktu</w:t>
      </w:r>
      <w:r w:rsidR="008C5F4A">
        <w:rPr>
          <w:rFonts w:ascii="Times New Roman" w:eastAsia="Calibri" w:hAnsi="Times New Roman" w:cs="Times New Roman"/>
          <w:bCs/>
          <w:iCs/>
          <w:sz w:val="24"/>
          <w:szCs w:val="24"/>
          <w:lang w:eastAsia="lv-LV"/>
        </w:rPr>
        <w:t>s</w:t>
      </w:r>
      <w:r w:rsidRPr="00062584">
        <w:rPr>
          <w:rFonts w:ascii="Times New Roman" w:eastAsia="Calibri" w:hAnsi="Times New Roman" w:cs="Times New Roman"/>
          <w:bCs/>
          <w:iCs/>
          <w:sz w:val="24"/>
          <w:szCs w:val="24"/>
          <w:lang w:eastAsia="lv-LV"/>
        </w:rPr>
        <w:t xml:space="preserve"> </w:t>
      </w:r>
      <w:r w:rsidRPr="00062584">
        <w:rPr>
          <w:rFonts w:ascii="Times New Roman" w:eastAsia="Calibri" w:hAnsi="Times New Roman" w:cs="Times New Roman"/>
          <w:sz w:val="24"/>
          <w:szCs w:val="24"/>
          <w:lang w:eastAsia="lv-LV"/>
        </w:rPr>
        <w:t>14.1.1.</w:t>
      </w:r>
      <w:r w:rsidR="008C5F4A">
        <w:rPr>
          <w:rFonts w:ascii="Times New Roman" w:eastAsia="Calibri" w:hAnsi="Times New Roman" w:cs="Times New Roman"/>
          <w:sz w:val="24"/>
          <w:szCs w:val="24"/>
          <w:lang w:eastAsia="lv-LV"/>
        </w:rPr>
        <w:t xml:space="preserve">, </w:t>
      </w:r>
      <w:r w:rsidRPr="00062584">
        <w:rPr>
          <w:rFonts w:ascii="Times New Roman" w:eastAsia="Calibri" w:hAnsi="Times New Roman" w:cs="Times New Roman"/>
          <w:sz w:val="24"/>
          <w:szCs w:val="24"/>
          <w:lang w:eastAsia="lv-LV"/>
        </w:rPr>
        <w:t xml:space="preserve"> </w:t>
      </w:r>
      <w:r w:rsidR="008C5F4A" w:rsidRPr="00062584">
        <w:rPr>
          <w:rFonts w:ascii="Times New Roman" w:eastAsia="Calibri" w:hAnsi="Times New Roman" w:cs="Times New Roman"/>
          <w:sz w:val="24"/>
          <w:szCs w:val="24"/>
          <w:lang w:eastAsia="lv-LV"/>
        </w:rPr>
        <w:t>14.1.12.</w:t>
      </w:r>
      <w:r w:rsidR="008C5F4A">
        <w:rPr>
          <w:rFonts w:ascii="Times New Roman" w:eastAsia="Calibri" w:hAnsi="Times New Roman" w:cs="Times New Roman"/>
          <w:sz w:val="24"/>
          <w:szCs w:val="24"/>
          <w:lang w:eastAsia="lv-LV"/>
        </w:rPr>
        <w:t xml:space="preserve">, </w:t>
      </w:r>
      <w:r w:rsidR="008C5F4A" w:rsidRPr="00062584">
        <w:rPr>
          <w:rFonts w:ascii="Times New Roman" w:eastAsia="Calibri" w:hAnsi="Times New Roman" w:cs="Times New Roman"/>
          <w:sz w:val="24"/>
          <w:szCs w:val="24"/>
          <w:lang w:eastAsia="lv-LV"/>
        </w:rPr>
        <w:t xml:space="preserve"> </w:t>
      </w:r>
      <w:r w:rsidR="008C5F4A" w:rsidRPr="008C5F4A">
        <w:rPr>
          <w:rFonts w:ascii="Times New Roman" w:eastAsia="Calibri" w:hAnsi="Times New Roman" w:cs="Times New Roman"/>
          <w:sz w:val="24"/>
          <w:szCs w:val="24"/>
          <w:lang w:eastAsia="lv-LV"/>
        </w:rPr>
        <w:t>14.1.3.</w:t>
      </w:r>
      <w:r w:rsidR="008C5F4A">
        <w:rPr>
          <w:rFonts w:ascii="Times New Roman" w:eastAsia="Calibri" w:hAnsi="Times New Roman" w:cs="Times New Roman"/>
          <w:sz w:val="24"/>
          <w:szCs w:val="24"/>
          <w:lang w:eastAsia="lv-LV"/>
        </w:rPr>
        <w:t>,</w:t>
      </w:r>
      <w:r w:rsidR="008C5F4A" w:rsidRPr="008C5F4A">
        <w:rPr>
          <w:rFonts w:ascii="Times New Roman" w:eastAsia="Calibri" w:hAnsi="Times New Roman" w:cs="Times New Roman"/>
          <w:sz w:val="24"/>
          <w:szCs w:val="24"/>
          <w:lang w:eastAsia="lv-LV"/>
        </w:rPr>
        <w:t xml:space="preserve"> </w:t>
      </w:r>
      <w:r w:rsidR="008C5F4A" w:rsidRPr="008C5F4A">
        <w:rPr>
          <w:rFonts w:ascii="Times New Roman" w:eastAsia="Calibri" w:hAnsi="Times New Roman" w:cs="Times New Roman"/>
          <w:sz w:val="24"/>
          <w:szCs w:val="24"/>
          <w:lang w:eastAsia="lv-LV"/>
        </w:rPr>
        <w:t xml:space="preserve">14.1.14. </w:t>
      </w:r>
      <w:r w:rsidR="008C5F4A">
        <w:rPr>
          <w:rFonts w:ascii="Times New Roman" w:eastAsia="Calibri" w:hAnsi="Times New Roman" w:cs="Times New Roman"/>
          <w:sz w:val="24"/>
          <w:szCs w:val="24"/>
          <w:lang w:eastAsia="lv-LV"/>
        </w:rPr>
        <w:t xml:space="preserve">, </w:t>
      </w:r>
      <w:r w:rsidRPr="00062584">
        <w:rPr>
          <w:rFonts w:ascii="Times New Roman" w:eastAsia="Calibri" w:hAnsi="Times New Roman" w:cs="Times New Roman"/>
          <w:sz w:val="24"/>
          <w:szCs w:val="24"/>
          <w:lang w:eastAsia="lv-LV"/>
        </w:rPr>
        <w:t>šādā redakcijā:</w:t>
      </w:r>
    </w:p>
    <w:p w:rsidR="00062584" w:rsidRPr="00062584" w:rsidRDefault="00062584" w:rsidP="008C5F4A">
      <w:pPr>
        <w:suppressAutoHyphens w:val="0"/>
        <w:jc w:val="both"/>
        <w:rPr>
          <w:rFonts w:ascii="Times New Roman" w:eastAsia="Calibri" w:hAnsi="Times New Roman" w:cs="Times New Roman"/>
          <w:bCs/>
          <w:i/>
          <w:iCs/>
          <w:sz w:val="24"/>
          <w:szCs w:val="24"/>
          <w:lang w:eastAsia="lv-LV"/>
        </w:rPr>
      </w:pPr>
      <w:r w:rsidRPr="00062584">
        <w:rPr>
          <w:rFonts w:ascii="Times New Roman" w:eastAsia="Times New Roman" w:hAnsi="Times New Roman" w:cs="Times New Roman"/>
          <w:sz w:val="24"/>
          <w:szCs w:val="24"/>
          <w:lang w:eastAsia="lv-LV"/>
        </w:rPr>
        <w:t xml:space="preserve"> “14.1.1. 220.00 eiro ģimenei, kurā vismaz viens no pilngadīgajiem ģimenes locekļiem ir persona darbspējīgā vecumā, izņemot personas vecumā līdz 24 gadiem, ja tās turpina mācības vispārējās, profesionālās vai augstākajās izglītības iestādes, kas ir tiesīgas izsniegt valsts atzītus vispārējās izglītības vai valsts atzītus profesionālo izglītību un profesionālo kvalifikāciju apliecinošus dokumentus, vai augstākās izglītības apliecinošus dokumentus, dienas maiņā un nav nodarbinātas;”;</w:t>
      </w:r>
    </w:p>
    <w:p w:rsidR="00062584" w:rsidRPr="00062584" w:rsidRDefault="00062584" w:rsidP="00062584">
      <w:pPr>
        <w:suppressAutoHyphens w:val="0"/>
        <w:jc w:val="both"/>
        <w:rPr>
          <w:rFonts w:ascii="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“14.1.12. 250.00 eiro ģimenei, kurā vecāks vai likumiskais pārstāvis viens audzina vienu vai vairākus bērnus;”;</w:t>
      </w:r>
    </w:p>
    <w:p w:rsidR="00062584" w:rsidRPr="00062584" w:rsidRDefault="00062584" w:rsidP="008C5F4A">
      <w:pPr>
        <w:suppressAutoHyphens w:val="0"/>
        <w:jc w:val="both"/>
        <w:rPr>
          <w:rFonts w:ascii="Times New Roman" w:eastAsia="Calibri"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“14.1.3. 240.00 eiro ģimenei, kurā ir personas ar invaliditāti vai neviens no pilngadīgajiem ģimenes locekļiem nav darbspējīgā vecumā, izņemot personas vecumā līdz 24 gadiem, ja tās turpina mācības vispārējās, profesionālās vai augstākajās izglītības iestādes, kas ir tiesīga </w:t>
      </w:r>
      <w:r w:rsidRPr="00062584">
        <w:rPr>
          <w:rFonts w:ascii="Times New Roman" w:eastAsia="Times New Roman" w:hAnsi="Times New Roman" w:cs="Times New Roman"/>
          <w:sz w:val="24"/>
          <w:szCs w:val="24"/>
          <w:lang w:eastAsia="lv-LV"/>
        </w:rPr>
        <w:lastRenderedPageBreak/>
        <w:t>izsniegt valsts atzītus vispārējās izglītības vai valsts atzītus profesionālo izglītību un profesionālo kvalifikāciju apliecinošus dokumentus, vai augstākās izglītības apliecinošus dokumentus, dienas maiņā un nav nodarbinātas;”;</w:t>
      </w:r>
    </w:p>
    <w:p w:rsidR="00062584" w:rsidRPr="00062584" w:rsidRDefault="00062584" w:rsidP="00062584">
      <w:pPr>
        <w:suppressAutoHyphens w:val="0"/>
        <w:jc w:val="both"/>
        <w:rPr>
          <w:rFonts w:ascii="Times New Roman" w:hAnsi="Times New Roman" w:cs="Times New Roman"/>
          <w:lang w:eastAsia="lv-LV"/>
        </w:rPr>
      </w:pPr>
      <w:r w:rsidRPr="00062584">
        <w:rPr>
          <w:rFonts w:ascii="Times New Roman" w:eastAsia="Times New Roman" w:hAnsi="Times New Roman" w:cs="Times New Roman"/>
          <w:sz w:val="24"/>
          <w:szCs w:val="24"/>
          <w:lang w:eastAsia="lv-LV"/>
        </w:rPr>
        <w:t>“14.1.14. 260.00 eiro atsevišķi dzīvojošam pensionāram vai personai ar invaliditāti, kas nesastāv laulībā un dzīvo viens.</w:t>
      </w:r>
      <w:r w:rsidRPr="00062584">
        <w:rPr>
          <w:rFonts w:ascii="Times New Roman" w:eastAsia="Calibri" w:hAnsi="Times New Roman" w:cs="Times New Roman"/>
          <w:sz w:val="24"/>
          <w:szCs w:val="24"/>
          <w:lang w:eastAsia="lv-LV"/>
        </w:rPr>
        <w:t xml:space="preserve"> </w:t>
      </w:r>
      <w:r w:rsidR="008C5F4A">
        <w:rPr>
          <w:rFonts w:ascii="Times New Roman" w:eastAsia="Calibri" w:hAnsi="Times New Roman" w:cs="Times New Roman"/>
          <w:sz w:val="24"/>
          <w:szCs w:val="24"/>
          <w:lang w:eastAsia="lv-LV"/>
        </w:rPr>
        <w:t>“.</w:t>
      </w:r>
    </w:p>
    <w:p w:rsidR="00062584" w:rsidRPr="00062584" w:rsidRDefault="00062584" w:rsidP="00062584">
      <w:pPr>
        <w:numPr>
          <w:ilvl w:val="1"/>
          <w:numId w:val="46"/>
        </w:numPr>
        <w:tabs>
          <w:tab w:val="left" w:pos="567"/>
          <w:tab w:val="left" w:pos="709"/>
          <w:tab w:val="left" w:pos="851"/>
        </w:tabs>
        <w:suppressAutoHyphens w:val="0"/>
        <w:ind w:left="284"/>
        <w:contextualSpacing/>
        <w:jc w:val="both"/>
        <w:rPr>
          <w:rFonts w:ascii="Times New Roman" w:eastAsia="Calibri" w:hAnsi="Times New Roman" w:cs="Times New Roman"/>
          <w:sz w:val="24"/>
          <w:szCs w:val="24"/>
          <w:lang w:eastAsia="lv-LV"/>
        </w:rPr>
      </w:pPr>
      <w:r w:rsidRPr="00062584">
        <w:rPr>
          <w:rFonts w:ascii="Times New Roman" w:eastAsia="Calibri" w:hAnsi="Times New Roman" w:cs="Times New Roman"/>
          <w:bCs/>
          <w:iCs/>
          <w:sz w:val="24"/>
          <w:szCs w:val="24"/>
          <w:lang w:eastAsia="lv-LV"/>
        </w:rPr>
        <w:t xml:space="preserve">Izteikt </w:t>
      </w:r>
      <w:r w:rsidRPr="00062584">
        <w:rPr>
          <w:rFonts w:ascii="Times New Roman" w:eastAsia="Calibri" w:hAnsi="Times New Roman" w:cs="Times New Roman"/>
          <w:sz w:val="24"/>
          <w:szCs w:val="24"/>
          <w:lang w:eastAsia="lv-LV"/>
        </w:rPr>
        <w:t xml:space="preserve">noteikumu </w:t>
      </w:r>
      <w:r w:rsidRPr="00062584">
        <w:rPr>
          <w:rFonts w:ascii="Times New Roman" w:eastAsia="Calibri" w:hAnsi="Times New Roman" w:cs="Times New Roman"/>
          <w:bCs/>
          <w:iCs/>
          <w:sz w:val="24"/>
          <w:szCs w:val="24"/>
          <w:lang w:eastAsia="lv-LV"/>
        </w:rPr>
        <w:t xml:space="preserve">50. punktu </w:t>
      </w:r>
      <w:r w:rsidR="008C5F4A">
        <w:rPr>
          <w:rFonts w:ascii="Times New Roman" w:eastAsia="Calibri" w:hAnsi="Times New Roman" w:cs="Times New Roman"/>
          <w:bCs/>
          <w:iCs/>
          <w:sz w:val="24"/>
          <w:szCs w:val="24"/>
          <w:lang w:eastAsia="lv-LV"/>
        </w:rPr>
        <w:t xml:space="preserve">un 51.punktu </w:t>
      </w:r>
      <w:r w:rsidRPr="00062584">
        <w:rPr>
          <w:rFonts w:ascii="Times New Roman" w:eastAsia="Calibri" w:hAnsi="Times New Roman" w:cs="Times New Roman"/>
          <w:sz w:val="24"/>
          <w:szCs w:val="24"/>
          <w:lang w:eastAsia="lv-LV"/>
        </w:rPr>
        <w:t>šādā redakcijā:</w:t>
      </w:r>
    </w:p>
    <w:p w:rsidR="00062584" w:rsidRPr="00062584" w:rsidRDefault="00062584" w:rsidP="00062584">
      <w:pPr>
        <w:tabs>
          <w:tab w:val="left" w:pos="567"/>
          <w:tab w:val="left" w:pos="709"/>
          <w:tab w:val="left" w:pos="851"/>
        </w:tabs>
        <w:suppressAutoHyphens w:val="0"/>
        <w:ind w:left="-76"/>
        <w:contextualSpacing/>
        <w:jc w:val="both"/>
        <w:rPr>
          <w:rFonts w:ascii="Times New Roman" w:eastAsia="Calibri" w:hAnsi="Times New Roman" w:cs="Times New Roman"/>
          <w:sz w:val="24"/>
          <w:szCs w:val="24"/>
          <w:lang w:eastAsia="lv-LV"/>
        </w:rPr>
      </w:pPr>
      <w:r w:rsidRPr="00062584">
        <w:rPr>
          <w:rFonts w:ascii="Times New Roman" w:eastAsia="Calibri" w:hAnsi="Times New Roman" w:cs="Times New Roman"/>
          <w:sz w:val="24"/>
          <w:szCs w:val="24"/>
          <w:lang w:eastAsia="lv-LV"/>
        </w:rPr>
        <w:t>“50.</w:t>
      </w:r>
      <w:r w:rsidRPr="00062584">
        <w:rPr>
          <w:rFonts w:ascii="Times New Roman" w:eastAsia="Calibri" w:hAnsi="Times New Roman" w:cs="Times New Roman"/>
          <w:i/>
          <w:sz w:val="24"/>
          <w:szCs w:val="24"/>
          <w:lang w:eastAsia="lv-LV"/>
        </w:rPr>
        <w:t xml:space="preserve"> </w:t>
      </w:r>
      <w:r w:rsidRPr="00062584">
        <w:rPr>
          <w:rFonts w:ascii="Times New Roman" w:eastAsia="Times New Roman" w:hAnsi="Times New Roman" w:cs="Times New Roman"/>
          <w:sz w:val="24"/>
          <w:szCs w:val="24"/>
          <w:lang w:eastAsia="lv-LV"/>
        </w:rPr>
        <w:t>Dzīvokļa pabalsta kopējais apmērs ir līdz 480,00 eiro kalendārajā gadā, un to aprēķina pēc faktiskajiem īres/apsaimniekošanas un komunālo pakalpojumu maksājumiem, nepārsniedzot šo noteikumu 1.pielikumā noteiktos normatīvos izdevumus pabalsta aprēķināšanai.”;</w:t>
      </w:r>
    </w:p>
    <w:p w:rsidR="00062584" w:rsidRPr="00062584" w:rsidRDefault="00062584" w:rsidP="00062584">
      <w:pPr>
        <w:tabs>
          <w:tab w:val="left" w:pos="567"/>
          <w:tab w:val="left" w:pos="709"/>
          <w:tab w:val="left" w:pos="851"/>
        </w:tabs>
        <w:suppressAutoHyphens w:val="0"/>
        <w:ind w:left="-76"/>
        <w:contextualSpacing/>
        <w:jc w:val="both"/>
        <w:rPr>
          <w:rFonts w:ascii="Times New Roman" w:hAnsi="Times New Roman" w:cs="Times New Roman"/>
          <w:bCs/>
          <w:i/>
          <w:iCs/>
          <w:sz w:val="24"/>
          <w:szCs w:val="24"/>
          <w:lang w:eastAsia="lv-LV"/>
        </w:rPr>
      </w:pPr>
      <w:r w:rsidRPr="00062584">
        <w:rPr>
          <w:rFonts w:ascii="Times New Roman" w:eastAsia="Calibri" w:hAnsi="Times New Roman" w:cs="Times New Roman"/>
          <w:sz w:val="24"/>
          <w:szCs w:val="24"/>
          <w:lang w:eastAsia="lv-LV"/>
        </w:rPr>
        <w:t xml:space="preserve">“51. </w:t>
      </w:r>
      <w:r w:rsidRPr="00062584">
        <w:rPr>
          <w:rFonts w:ascii="Times New Roman" w:eastAsia="Times New Roman" w:hAnsi="Times New Roman" w:cs="Times New Roman"/>
          <w:sz w:val="24"/>
          <w:szCs w:val="24"/>
          <w:lang w:eastAsia="lv-LV"/>
        </w:rPr>
        <w:t xml:space="preserve">Dzīvokļa pabalsta apmērs mēnesī nevar pārsniegt faktiskos un normatīvos izdevumus par īri un komunālajiem pakalpojumiem, kā arī dzīvokļa pabalsta summa mēnesī nevar pārsniegt </w:t>
      </w:r>
      <w:r w:rsidRPr="00062584">
        <w:rPr>
          <w:rFonts w:ascii="Times New Roman" w:eastAsia="Times New Roman" w:hAnsi="Times New Roman" w:cs="Times New Roman"/>
          <w:bCs/>
          <w:iCs/>
          <w:sz w:val="24"/>
          <w:szCs w:val="24"/>
          <w:lang w:eastAsia="lv-LV"/>
        </w:rPr>
        <w:t>40 eiro</w:t>
      </w:r>
      <w:r w:rsidRPr="00062584">
        <w:rPr>
          <w:rFonts w:ascii="Times New Roman" w:eastAsia="Times New Roman" w:hAnsi="Times New Roman" w:cs="Times New Roman"/>
          <w:bCs/>
          <w:i/>
          <w:iCs/>
          <w:sz w:val="24"/>
          <w:szCs w:val="24"/>
          <w:lang w:eastAsia="lv-LV"/>
        </w:rPr>
        <w:t>.”</w:t>
      </w:r>
      <w:r w:rsidR="00877B8D">
        <w:rPr>
          <w:rFonts w:ascii="Times New Roman" w:eastAsia="Times New Roman" w:hAnsi="Times New Roman" w:cs="Times New Roman"/>
          <w:bCs/>
          <w:i/>
          <w:iCs/>
          <w:sz w:val="24"/>
          <w:szCs w:val="24"/>
          <w:lang w:eastAsia="lv-LV"/>
        </w:rPr>
        <w:t>.</w:t>
      </w:r>
    </w:p>
    <w:p w:rsidR="00062584" w:rsidRPr="00062584" w:rsidRDefault="00062584" w:rsidP="00062584">
      <w:pPr>
        <w:widowControl w:val="0"/>
        <w:numPr>
          <w:ilvl w:val="1"/>
          <w:numId w:val="46"/>
        </w:numPr>
        <w:tabs>
          <w:tab w:val="left" w:pos="567"/>
          <w:tab w:val="left" w:pos="709"/>
          <w:tab w:val="left" w:pos="851"/>
        </w:tabs>
        <w:suppressAutoHyphens w:val="0"/>
        <w:ind w:left="284"/>
        <w:contextualSpacing/>
        <w:jc w:val="both"/>
        <w:rPr>
          <w:rFonts w:ascii="Times New Roman" w:eastAsia="Times New Roman" w:hAnsi="Times New Roman" w:cs="Times New Roman"/>
          <w:bCs/>
          <w:iCs/>
          <w:kern w:val="1"/>
          <w:sz w:val="24"/>
          <w:szCs w:val="24"/>
          <w:lang w:eastAsia="ar-SA"/>
        </w:rPr>
      </w:pPr>
      <w:r w:rsidRPr="00062584">
        <w:rPr>
          <w:rFonts w:ascii="Times New Roman" w:eastAsia="Calibri" w:hAnsi="Times New Roman" w:cs="Times New Roman"/>
          <w:bCs/>
          <w:iCs/>
          <w:kern w:val="1"/>
          <w:sz w:val="24"/>
          <w:szCs w:val="24"/>
          <w:lang w:eastAsia="ar-SA"/>
        </w:rPr>
        <w:t xml:space="preserve">Izteikt </w:t>
      </w:r>
      <w:r w:rsidRPr="00062584">
        <w:rPr>
          <w:rFonts w:ascii="Times New Roman" w:eastAsia="Calibri" w:hAnsi="Times New Roman" w:cs="Times New Roman"/>
          <w:kern w:val="1"/>
          <w:sz w:val="24"/>
          <w:szCs w:val="24"/>
          <w:lang w:eastAsia="ar-SA"/>
        </w:rPr>
        <w:t xml:space="preserve">noteikumu </w:t>
      </w:r>
      <w:r w:rsidRPr="00062584">
        <w:rPr>
          <w:rFonts w:ascii="Times New Roman" w:eastAsia="Calibri" w:hAnsi="Times New Roman" w:cs="Times New Roman"/>
          <w:bCs/>
          <w:iCs/>
          <w:kern w:val="1"/>
          <w:sz w:val="24"/>
          <w:szCs w:val="24"/>
          <w:lang w:eastAsia="ar-SA"/>
        </w:rPr>
        <w:t xml:space="preserve">54. punktu </w:t>
      </w:r>
      <w:r w:rsidRPr="00062584">
        <w:rPr>
          <w:rFonts w:ascii="Times New Roman" w:eastAsia="Calibri" w:hAnsi="Times New Roman" w:cs="Times New Roman"/>
          <w:kern w:val="1"/>
          <w:sz w:val="24"/>
          <w:szCs w:val="24"/>
          <w:lang w:eastAsia="ar-SA"/>
        </w:rPr>
        <w:t>šādā redakcijā:</w:t>
      </w:r>
    </w:p>
    <w:p w:rsidR="00062584" w:rsidRPr="00062584" w:rsidRDefault="00062584" w:rsidP="00062584">
      <w:pPr>
        <w:tabs>
          <w:tab w:val="left" w:pos="567"/>
          <w:tab w:val="left" w:pos="709"/>
          <w:tab w:val="left" w:pos="851"/>
        </w:tabs>
        <w:suppressAutoHyphens w:val="0"/>
        <w:ind w:left="-76"/>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“54. Klients, kurš dzīvo dzīvoklī ar malkas apkuri, var pieprasīt pabalstu kurināmā iegādei līdz 200,00 eiro gadā. Atlikušo pabalsta daļu no kopējā dzīvokļa pabalsta apmēra kalendārajā gadā pēc pabalsta pieprasītāja izvēles piešķir īres vai komunālo pakalpojumu samaksai.”;</w:t>
      </w:r>
    </w:p>
    <w:p w:rsidR="00062584" w:rsidRPr="00062584" w:rsidRDefault="00062584" w:rsidP="00062584">
      <w:pPr>
        <w:widowControl w:val="0"/>
        <w:numPr>
          <w:ilvl w:val="1"/>
          <w:numId w:val="46"/>
        </w:numPr>
        <w:tabs>
          <w:tab w:val="left" w:pos="567"/>
          <w:tab w:val="left" w:pos="709"/>
          <w:tab w:val="left" w:pos="851"/>
        </w:tabs>
        <w:suppressAutoHyphens w:val="0"/>
        <w:ind w:left="284"/>
        <w:contextualSpacing/>
        <w:jc w:val="both"/>
        <w:rPr>
          <w:rFonts w:ascii="Times New Roman" w:eastAsia="Andale Sans UI" w:hAnsi="Times New Roman" w:cs="Times New Roman"/>
          <w:bCs/>
          <w:iCs/>
          <w:kern w:val="1"/>
          <w:sz w:val="24"/>
          <w:szCs w:val="24"/>
        </w:rPr>
      </w:pPr>
      <w:r w:rsidRPr="00062584">
        <w:rPr>
          <w:rFonts w:ascii="Times New Roman" w:eastAsia="Times New Roman" w:hAnsi="Times New Roman" w:cs="Times New Roman"/>
          <w:bCs/>
          <w:iCs/>
          <w:kern w:val="1"/>
          <w:sz w:val="24"/>
          <w:szCs w:val="24"/>
          <w:lang w:eastAsia="ar-SA"/>
        </w:rPr>
        <w:t> </w:t>
      </w:r>
      <w:r w:rsidRPr="00062584">
        <w:rPr>
          <w:rFonts w:ascii="Times New Roman" w:eastAsia="Calibri" w:hAnsi="Times New Roman" w:cs="Times New Roman"/>
          <w:bCs/>
          <w:iCs/>
          <w:kern w:val="1"/>
          <w:sz w:val="24"/>
          <w:szCs w:val="24"/>
          <w:lang w:eastAsia="ar-SA"/>
        </w:rPr>
        <w:t xml:space="preserve">Izteikt </w:t>
      </w:r>
      <w:r w:rsidRPr="00062584">
        <w:rPr>
          <w:rFonts w:ascii="Times New Roman" w:eastAsia="Calibri" w:hAnsi="Times New Roman" w:cs="Times New Roman"/>
          <w:kern w:val="1"/>
          <w:sz w:val="24"/>
          <w:szCs w:val="24"/>
          <w:lang w:eastAsia="ar-SA"/>
        </w:rPr>
        <w:t xml:space="preserve">noteikumu apakšpunktu </w:t>
      </w:r>
      <w:r w:rsidRPr="00062584">
        <w:rPr>
          <w:rFonts w:ascii="Times New Roman" w:eastAsia="Calibri" w:hAnsi="Times New Roman" w:cs="Times New Roman"/>
          <w:bCs/>
          <w:iCs/>
          <w:kern w:val="1"/>
          <w:sz w:val="24"/>
          <w:szCs w:val="24"/>
          <w:lang w:eastAsia="ar-SA"/>
        </w:rPr>
        <w:t xml:space="preserve">57.2. </w:t>
      </w:r>
      <w:r w:rsidRPr="00062584">
        <w:rPr>
          <w:rFonts w:ascii="Times New Roman" w:eastAsia="Calibri" w:hAnsi="Times New Roman" w:cs="Times New Roman"/>
          <w:kern w:val="1"/>
          <w:sz w:val="24"/>
          <w:szCs w:val="24"/>
          <w:lang w:eastAsia="ar-SA"/>
        </w:rPr>
        <w:t>šādā redakcijā:</w:t>
      </w:r>
    </w:p>
    <w:p w:rsidR="00062584" w:rsidRPr="00062584" w:rsidRDefault="00062584" w:rsidP="00062584">
      <w:pPr>
        <w:tabs>
          <w:tab w:val="left" w:pos="567"/>
          <w:tab w:val="left" w:pos="709"/>
          <w:tab w:val="left" w:pos="851"/>
        </w:tabs>
        <w:suppressAutoHyphens w:val="0"/>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“57.2. materiālu palīdzību ārsta nozīmēto recepšu medikamentu iegādes izdevumu apmaksai;”;</w:t>
      </w:r>
    </w:p>
    <w:p w:rsidR="00062584" w:rsidRPr="00062584" w:rsidRDefault="00062584" w:rsidP="00062584">
      <w:pPr>
        <w:tabs>
          <w:tab w:val="left" w:pos="567"/>
          <w:tab w:val="left" w:pos="709"/>
          <w:tab w:val="left" w:pos="851"/>
        </w:tabs>
        <w:suppressAutoHyphens w:val="0"/>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1.9. </w:t>
      </w:r>
      <w:r w:rsidRPr="00062584">
        <w:rPr>
          <w:rFonts w:ascii="Times New Roman" w:eastAsia="Calibri" w:hAnsi="Times New Roman" w:cs="Times New Roman"/>
          <w:bCs/>
          <w:iCs/>
          <w:sz w:val="24"/>
          <w:szCs w:val="24"/>
          <w:lang w:eastAsia="lv-LV"/>
        </w:rPr>
        <w:t xml:space="preserve">Izteikt </w:t>
      </w:r>
      <w:r w:rsidRPr="00062584">
        <w:rPr>
          <w:rFonts w:ascii="Times New Roman" w:eastAsia="Calibri" w:hAnsi="Times New Roman" w:cs="Times New Roman"/>
          <w:sz w:val="24"/>
          <w:szCs w:val="24"/>
          <w:lang w:eastAsia="lv-LV"/>
        </w:rPr>
        <w:t xml:space="preserve">noteikumu </w:t>
      </w:r>
      <w:r w:rsidRPr="00062584">
        <w:rPr>
          <w:rFonts w:ascii="Times New Roman" w:eastAsia="Calibri" w:hAnsi="Times New Roman" w:cs="Times New Roman"/>
          <w:bCs/>
          <w:iCs/>
          <w:sz w:val="24"/>
          <w:szCs w:val="24"/>
          <w:lang w:eastAsia="lv-LV"/>
        </w:rPr>
        <w:t xml:space="preserve">58. punktu </w:t>
      </w:r>
      <w:r w:rsidRPr="00062584">
        <w:rPr>
          <w:rFonts w:ascii="Times New Roman" w:eastAsia="Calibri" w:hAnsi="Times New Roman" w:cs="Times New Roman"/>
          <w:sz w:val="24"/>
          <w:szCs w:val="24"/>
          <w:lang w:eastAsia="lv-LV"/>
        </w:rPr>
        <w:t>šādā redakcijā:</w:t>
      </w:r>
    </w:p>
    <w:p w:rsidR="00062584" w:rsidRPr="00062584" w:rsidRDefault="00062584" w:rsidP="00062584">
      <w:pPr>
        <w:suppressAutoHyphens w:val="0"/>
        <w:autoSpaceDE w:val="0"/>
        <w:autoSpaceDN w:val="0"/>
        <w:adjustRightInd w:val="0"/>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“58. Veselības aprūpes pabalstu ir tiesības saņemt: </w:t>
      </w:r>
    </w:p>
    <w:p w:rsidR="00062584" w:rsidRPr="00062584" w:rsidRDefault="00062584" w:rsidP="00062584">
      <w:pPr>
        <w:suppressAutoHyphens w:val="0"/>
        <w:autoSpaceDE w:val="0"/>
        <w:autoSpaceDN w:val="0"/>
        <w:adjustRightInd w:val="0"/>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58.1.ģimenei (personai), kurai spēkā ir trūcīgas ģimenes (personas) statuss, ne vairāk kā </w:t>
      </w:r>
      <w:r w:rsidRPr="00062584">
        <w:rPr>
          <w:rFonts w:ascii="Times New Roman" w:eastAsia="Times New Roman" w:hAnsi="Times New Roman" w:cs="Times New Roman"/>
          <w:color w:val="000000"/>
          <w:sz w:val="24"/>
          <w:szCs w:val="24"/>
          <w:lang w:eastAsia="lv-LV"/>
        </w:rPr>
        <w:t>70,00 eiro</w:t>
      </w:r>
      <w:r w:rsidRPr="00062584">
        <w:rPr>
          <w:rFonts w:ascii="Times New Roman" w:eastAsia="Times New Roman" w:hAnsi="Times New Roman" w:cs="Times New Roman"/>
          <w:sz w:val="24"/>
          <w:szCs w:val="24"/>
          <w:lang w:eastAsia="lv-LV"/>
        </w:rPr>
        <w:t xml:space="preserve"> vienai personai un ne vairāk kā </w:t>
      </w:r>
      <w:r w:rsidRPr="00062584">
        <w:rPr>
          <w:rFonts w:ascii="Times New Roman" w:eastAsia="Times New Roman" w:hAnsi="Times New Roman" w:cs="Times New Roman"/>
          <w:color w:val="000000"/>
          <w:sz w:val="24"/>
          <w:szCs w:val="24"/>
          <w:lang w:eastAsia="lv-LV"/>
        </w:rPr>
        <w:t>100,00 eiro</w:t>
      </w:r>
      <w:r w:rsidRPr="00062584">
        <w:rPr>
          <w:rFonts w:ascii="Times New Roman" w:eastAsia="Times New Roman" w:hAnsi="Times New Roman" w:cs="Times New Roman"/>
          <w:sz w:val="24"/>
          <w:szCs w:val="24"/>
          <w:lang w:eastAsia="lv-LV"/>
        </w:rPr>
        <w:t xml:space="preserve"> ģimenei kalendārajā gadā. </w:t>
      </w:r>
    </w:p>
    <w:p w:rsidR="00062584" w:rsidRPr="00062584" w:rsidRDefault="00062584" w:rsidP="00062584">
      <w:pPr>
        <w:suppressAutoHyphens w:val="0"/>
        <w:autoSpaceDE w:val="0"/>
        <w:autoSpaceDN w:val="0"/>
        <w:adjustRightInd w:val="0"/>
        <w:jc w:val="both"/>
        <w:rPr>
          <w:rFonts w:ascii="Times New Roman" w:eastAsia="Times New Roman" w:hAnsi="Times New Roman" w:cs="Times New Roman"/>
          <w:color w:val="000000"/>
          <w:sz w:val="24"/>
          <w:szCs w:val="24"/>
          <w:lang w:eastAsia="lv-LV"/>
        </w:rPr>
      </w:pPr>
      <w:r w:rsidRPr="00062584">
        <w:rPr>
          <w:rFonts w:ascii="Times New Roman" w:eastAsia="Times New Roman" w:hAnsi="Times New Roman" w:cs="Times New Roman"/>
          <w:sz w:val="24"/>
          <w:szCs w:val="24"/>
          <w:lang w:eastAsia="lv-LV"/>
        </w:rPr>
        <w:t xml:space="preserve">58.2. ģimenei (personai), kurai spēkā ir maznodrošinātas ģimenes (personas) statuss, ne vairāk kā </w:t>
      </w:r>
      <w:r w:rsidRPr="00062584">
        <w:rPr>
          <w:rFonts w:ascii="Times New Roman" w:eastAsia="Times New Roman" w:hAnsi="Times New Roman" w:cs="Times New Roman"/>
          <w:color w:val="000000"/>
          <w:sz w:val="24"/>
          <w:szCs w:val="24"/>
          <w:lang w:eastAsia="lv-LV"/>
        </w:rPr>
        <w:t>50,00 eiro</w:t>
      </w:r>
      <w:r w:rsidRPr="00062584">
        <w:rPr>
          <w:rFonts w:ascii="Times New Roman" w:eastAsia="Times New Roman" w:hAnsi="Times New Roman" w:cs="Times New Roman"/>
          <w:sz w:val="24"/>
          <w:szCs w:val="24"/>
          <w:lang w:eastAsia="lv-LV"/>
        </w:rPr>
        <w:t xml:space="preserve"> vienai personai </w:t>
      </w:r>
      <w:r w:rsidRPr="00062584">
        <w:rPr>
          <w:rFonts w:ascii="Times New Roman" w:eastAsia="Times New Roman" w:hAnsi="Times New Roman" w:cs="Times New Roman"/>
          <w:color w:val="000000"/>
          <w:sz w:val="24"/>
          <w:szCs w:val="24"/>
          <w:lang w:eastAsia="lv-LV"/>
        </w:rPr>
        <w:t xml:space="preserve">un ne vairāk kā </w:t>
      </w:r>
      <w:r w:rsidRPr="00062584">
        <w:rPr>
          <w:rFonts w:ascii="Times New Roman" w:eastAsia="Times New Roman" w:hAnsi="Times New Roman" w:cs="Times New Roman"/>
          <w:bCs/>
          <w:iCs/>
          <w:color w:val="000000"/>
          <w:sz w:val="24"/>
          <w:szCs w:val="24"/>
          <w:lang w:eastAsia="lv-LV"/>
        </w:rPr>
        <w:t>70,00 eiro</w:t>
      </w:r>
      <w:r w:rsidRPr="00062584">
        <w:rPr>
          <w:rFonts w:ascii="Times New Roman" w:eastAsia="Times New Roman" w:hAnsi="Times New Roman" w:cs="Times New Roman"/>
          <w:color w:val="000000"/>
          <w:sz w:val="24"/>
          <w:szCs w:val="24"/>
          <w:lang w:eastAsia="lv-LV"/>
        </w:rPr>
        <w:t xml:space="preserve"> ģimenei kalendārajā gadā.”</w:t>
      </w:r>
      <w:r w:rsidR="00877B8D">
        <w:rPr>
          <w:rFonts w:ascii="Times New Roman" w:eastAsia="Times New Roman" w:hAnsi="Times New Roman" w:cs="Times New Roman"/>
          <w:color w:val="000000"/>
          <w:sz w:val="24"/>
          <w:szCs w:val="24"/>
          <w:lang w:eastAsia="lv-LV"/>
        </w:rPr>
        <w:t>.</w:t>
      </w:r>
      <w:bookmarkStart w:id="0" w:name="_GoBack"/>
      <w:bookmarkEnd w:id="0"/>
    </w:p>
    <w:p w:rsidR="00062584" w:rsidRPr="00062584" w:rsidRDefault="00062584" w:rsidP="00062584">
      <w:pPr>
        <w:suppressAutoHyphens w:val="0"/>
        <w:autoSpaceDE w:val="0"/>
        <w:autoSpaceDN w:val="0"/>
        <w:adjustRightInd w:val="0"/>
        <w:jc w:val="both"/>
        <w:rPr>
          <w:rFonts w:ascii="Times New Roman" w:eastAsia="Calibri" w:hAnsi="Times New Roman" w:cs="Times New Roman"/>
          <w:color w:val="000000"/>
          <w:sz w:val="24"/>
          <w:szCs w:val="24"/>
          <w:lang w:eastAsia="lv-LV"/>
        </w:rPr>
      </w:pPr>
      <w:r w:rsidRPr="00062584">
        <w:rPr>
          <w:rFonts w:ascii="Times New Roman" w:eastAsia="Times New Roman" w:hAnsi="Times New Roman" w:cs="Times New Roman"/>
          <w:color w:val="000000"/>
          <w:sz w:val="24"/>
          <w:szCs w:val="24"/>
          <w:lang w:eastAsia="lv-LV"/>
        </w:rPr>
        <w:t xml:space="preserve">1.10. </w:t>
      </w:r>
      <w:r w:rsidRPr="00062584">
        <w:rPr>
          <w:rFonts w:ascii="Times New Roman" w:eastAsia="Calibri" w:hAnsi="Times New Roman" w:cs="Times New Roman"/>
          <w:bCs/>
          <w:iCs/>
          <w:color w:val="000000"/>
          <w:sz w:val="24"/>
          <w:szCs w:val="24"/>
          <w:lang w:eastAsia="lv-LV"/>
        </w:rPr>
        <w:t xml:space="preserve">Izteikt </w:t>
      </w:r>
      <w:r w:rsidRPr="00062584">
        <w:rPr>
          <w:rFonts w:ascii="Times New Roman" w:eastAsia="Calibri" w:hAnsi="Times New Roman" w:cs="Times New Roman"/>
          <w:color w:val="000000"/>
          <w:sz w:val="24"/>
          <w:szCs w:val="24"/>
          <w:lang w:eastAsia="lv-LV"/>
        </w:rPr>
        <w:t xml:space="preserve">noteikumu </w:t>
      </w:r>
      <w:r w:rsidRPr="00062584">
        <w:rPr>
          <w:rFonts w:ascii="Times New Roman" w:eastAsia="Calibri" w:hAnsi="Times New Roman" w:cs="Times New Roman"/>
          <w:bCs/>
          <w:iCs/>
          <w:color w:val="000000"/>
          <w:sz w:val="24"/>
          <w:szCs w:val="24"/>
          <w:lang w:eastAsia="lv-LV"/>
        </w:rPr>
        <w:t>apakšpunktu</w:t>
      </w:r>
      <w:r w:rsidR="0071724B">
        <w:rPr>
          <w:rFonts w:ascii="Times New Roman" w:eastAsia="Calibri" w:hAnsi="Times New Roman" w:cs="Times New Roman"/>
          <w:bCs/>
          <w:iCs/>
          <w:color w:val="000000"/>
          <w:sz w:val="24"/>
          <w:szCs w:val="24"/>
          <w:lang w:eastAsia="lv-LV"/>
        </w:rPr>
        <w:t>s</w:t>
      </w:r>
      <w:r w:rsidRPr="00062584">
        <w:rPr>
          <w:rFonts w:ascii="Times New Roman" w:eastAsia="Calibri" w:hAnsi="Times New Roman" w:cs="Times New Roman"/>
          <w:bCs/>
          <w:iCs/>
          <w:color w:val="000000"/>
          <w:sz w:val="24"/>
          <w:szCs w:val="24"/>
          <w:lang w:eastAsia="lv-LV"/>
        </w:rPr>
        <w:t xml:space="preserve"> </w:t>
      </w:r>
      <w:r w:rsidRPr="00062584">
        <w:rPr>
          <w:rFonts w:ascii="Times New Roman" w:eastAsia="Times New Roman" w:hAnsi="Times New Roman" w:cs="Times New Roman"/>
          <w:color w:val="000000"/>
          <w:sz w:val="24"/>
          <w:szCs w:val="24"/>
          <w:lang w:eastAsia="lv-LV"/>
        </w:rPr>
        <w:t xml:space="preserve">65.2.1. </w:t>
      </w:r>
      <w:r w:rsidR="0071724B">
        <w:rPr>
          <w:rFonts w:ascii="Times New Roman" w:eastAsia="Times New Roman" w:hAnsi="Times New Roman" w:cs="Times New Roman"/>
          <w:color w:val="000000"/>
          <w:sz w:val="24"/>
          <w:szCs w:val="24"/>
          <w:lang w:eastAsia="lv-LV"/>
        </w:rPr>
        <w:t xml:space="preserve">un </w:t>
      </w:r>
      <w:r w:rsidR="0071724B" w:rsidRPr="00062584">
        <w:rPr>
          <w:rFonts w:ascii="Times New Roman" w:eastAsia="Times New Roman" w:hAnsi="Times New Roman" w:cs="Times New Roman"/>
          <w:color w:val="000000"/>
          <w:sz w:val="24"/>
          <w:szCs w:val="24"/>
          <w:lang w:eastAsia="lv-LV"/>
        </w:rPr>
        <w:t xml:space="preserve">65.2.2. </w:t>
      </w:r>
      <w:r w:rsidRPr="00062584">
        <w:rPr>
          <w:rFonts w:ascii="Times New Roman" w:eastAsia="Calibri" w:hAnsi="Times New Roman" w:cs="Times New Roman"/>
          <w:color w:val="000000"/>
          <w:sz w:val="24"/>
          <w:szCs w:val="24"/>
          <w:lang w:eastAsia="lv-LV"/>
        </w:rPr>
        <w:t>šādā redakcijā:</w:t>
      </w:r>
    </w:p>
    <w:p w:rsidR="00062584" w:rsidRPr="00062584" w:rsidRDefault="00062584" w:rsidP="00062584">
      <w:pPr>
        <w:suppressAutoHyphens w:val="0"/>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“65.2.1. trūcīgām ģimenēm 40.00 eiro vienam bērnam;”;</w:t>
      </w:r>
    </w:p>
    <w:p w:rsidR="00062584" w:rsidRPr="00062584" w:rsidRDefault="0071724B" w:rsidP="00062584">
      <w:pPr>
        <w:tabs>
          <w:tab w:val="left" w:pos="6249"/>
        </w:tabs>
        <w:suppressAutoHyphens w:val="0"/>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 </w:t>
      </w:r>
      <w:r w:rsidR="00062584" w:rsidRPr="00062584">
        <w:rPr>
          <w:rFonts w:ascii="Times New Roman" w:eastAsia="Times New Roman" w:hAnsi="Times New Roman" w:cs="Times New Roman"/>
          <w:sz w:val="24"/>
          <w:szCs w:val="24"/>
          <w:lang w:eastAsia="lv-LV"/>
        </w:rPr>
        <w:t>“65.2.2. maznodrošinātām ģimenēm 30.00 eiro vienam bērnam.”</w:t>
      </w:r>
      <w:r w:rsidR="00877B8D">
        <w:rPr>
          <w:rFonts w:ascii="Times New Roman" w:eastAsia="Times New Roman" w:hAnsi="Times New Roman" w:cs="Times New Roman"/>
          <w:sz w:val="24"/>
          <w:szCs w:val="24"/>
          <w:lang w:eastAsia="lv-LV"/>
        </w:rPr>
        <w:t>.</w:t>
      </w:r>
    </w:p>
    <w:p w:rsidR="00062584" w:rsidRPr="00062584" w:rsidRDefault="00062584" w:rsidP="00062584">
      <w:pPr>
        <w:tabs>
          <w:tab w:val="left" w:pos="6249"/>
        </w:tabs>
        <w:suppressAutoHyphens w:val="0"/>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1.12. Svītrot noteikumu 66. punktu;</w:t>
      </w:r>
    </w:p>
    <w:p w:rsidR="00062584" w:rsidRPr="00062584" w:rsidRDefault="00062584" w:rsidP="00062584">
      <w:pPr>
        <w:tabs>
          <w:tab w:val="left" w:pos="6249"/>
        </w:tabs>
        <w:suppressAutoHyphens w:val="0"/>
        <w:jc w:val="both"/>
        <w:rPr>
          <w:rFonts w:ascii="Times New Roman" w:eastAsia="Calibri" w:hAnsi="Times New Roman" w:cs="Times New Roman"/>
          <w:sz w:val="24"/>
          <w:szCs w:val="24"/>
        </w:rPr>
      </w:pPr>
      <w:r w:rsidRPr="00062584">
        <w:rPr>
          <w:rFonts w:ascii="Times New Roman" w:eastAsia="Times New Roman" w:hAnsi="Times New Roman" w:cs="Times New Roman"/>
          <w:sz w:val="24"/>
          <w:szCs w:val="24"/>
          <w:lang w:eastAsia="lv-LV"/>
        </w:rPr>
        <w:t>1.13. </w:t>
      </w:r>
      <w:r w:rsidRPr="00062584">
        <w:rPr>
          <w:rFonts w:ascii="Times New Roman" w:eastAsia="Calibri" w:hAnsi="Times New Roman" w:cs="Times New Roman"/>
          <w:bCs/>
          <w:iCs/>
          <w:sz w:val="24"/>
          <w:szCs w:val="24"/>
          <w:lang w:eastAsia="lv-LV"/>
        </w:rPr>
        <w:t xml:space="preserve">Izteikt </w:t>
      </w:r>
      <w:r w:rsidRPr="00062584">
        <w:rPr>
          <w:rFonts w:ascii="Times New Roman" w:eastAsia="Calibri" w:hAnsi="Times New Roman" w:cs="Times New Roman"/>
          <w:sz w:val="24"/>
          <w:szCs w:val="24"/>
          <w:lang w:eastAsia="lv-LV"/>
        </w:rPr>
        <w:t xml:space="preserve">noteikumu </w:t>
      </w:r>
      <w:r w:rsidRPr="00062584">
        <w:rPr>
          <w:rFonts w:ascii="Times New Roman" w:eastAsia="Calibri" w:hAnsi="Times New Roman" w:cs="Times New Roman"/>
          <w:bCs/>
          <w:iCs/>
          <w:sz w:val="24"/>
          <w:szCs w:val="24"/>
          <w:lang w:eastAsia="lv-LV"/>
        </w:rPr>
        <w:t xml:space="preserve">69. punktu </w:t>
      </w:r>
      <w:r w:rsidRPr="00062584">
        <w:rPr>
          <w:rFonts w:ascii="Times New Roman" w:eastAsia="Calibri" w:hAnsi="Times New Roman" w:cs="Times New Roman"/>
          <w:sz w:val="24"/>
          <w:szCs w:val="24"/>
          <w:lang w:eastAsia="lv-LV"/>
        </w:rPr>
        <w:t>šādā redakcijā:</w:t>
      </w:r>
    </w:p>
    <w:p w:rsidR="00062584" w:rsidRPr="00062584" w:rsidRDefault="00062584" w:rsidP="00062584">
      <w:pPr>
        <w:tabs>
          <w:tab w:val="left" w:pos="6249"/>
        </w:tabs>
        <w:suppressAutoHyphens w:val="0"/>
        <w:jc w:val="both"/>
        <w:rPr>
          <w:rFonts w:ascii="Times New Roman" w:eastAsia="Calibri" w:hAnsi="Times New Roman" w:cs="Times New Roman"/>
          <w:sz w:val="24"/>
          <w:szCs w:val="24"/>
          <w:lang w:eastAsia="lv-LV"/>
        </w:rPr>
      </w:pPr>
      <w:r w:rsidRPr="00062584">
        <w:rPr>
          <w:rFonts w:ascii="Times New Roman" w:eastAsia="Calibri" w:hAnsi="Times New Roman" w:cs="Times New Roman"/>
          <w:sz w:val="24"/>
          <w:szCs w:val="24"/>
          <w:lang w:eastAsia="lv-LV"/>
        </w:rPr>
        <w:t>“69. Pabalsts bērnu ēdināšanas izdevumu apmaksai tiek piešķirts Rojas novadā deklarētām trūcīgām un maznodrošinātām ģimenēm, kuru bērni uzsāk vai turpina iegūt obligāto izglītību atbilstoši normatīvajos aktos noteiktajam, kā arī iegūst vispārējo vidējo vai profesionālo izglītību;”</w:t>
      </w:r>
    </w:p>
    <w:p w:rsidR="00062584" w:rsidRPr="00062584" w:rsidRDefault="00062584" w:rsidP="00062584">
      <w:pPr>
        <w:tabs>
          <w:tab w:val="left" w:pos="6249"/>
        </w:tabs>
        <w:suppressAutoHyphens w:val="0"/>
        <w:jc w:val="both"/>
        <w:rPr>
          <w:rFonts w:ascii="Times New Roman" w:eastAsia="Calibri" w:hAnsi="Times New Roman" w:cs="Times New Roman"/>
          <w:sz w:val="24"/>
          <w:szCs w:val="24"/>
          <w:lang w:eastAsia="lv-LV"/>
        </w:rPr>
      </w:pPr>
      <w:r w:rsidRPr="00062584">
        <w:rPr>
          <w:rFonts w:ascii="Times New Roman" w:eastAsia="Calibri" w:hAnsi="Times New Roman" w:cs="Times New Roman"/>
          <w:sz w:val="24"/>
          <w:szCs w:val="24"/>
          <w:lang w:eastAsia="lv-LV"/>
        </w:rPr>
        <w:t>1.14. </w:t>
      </w:r>
      <w:r w:rsidRPr="00062584">
        <w:rPr>
          <w:rFonts w:ascii="Times New Roman" w:eastAsia="Calibri" w:hAnsi="Times New Roman" w:cs="Times New Roman"/>
          <w:bCs/>
          <w:iCs/>
          <w:sz w:val="24"/>
          <w:szCs w:val="24"/>
          <w:lang w:eastAsia="lv-LV"/>
        </w:rPr>
        <w:t xml:space="preserve">Izteikt </w:t>
      </w:r>
      <w:r w:rsidRPr="00062584">
        <w:rPr>
          <w:rFonts w:ascii="Times New Roman" w:eastAsia="Calibri" w:hAnsi="Times New Roman" w:cs="Times New Roman"/>
          <w:sz w:val="24"/>
          <w:szCs w:val="24"/>
          <w:lang w:eastAsia="lv-LV"/>
        </w:rPr>
        <w:t xml:space="preserve">noteikumu </w:t>
      </w:r>
      <w:r w:rsidRPr="00062584">
        <w:rPr>
          <w:rFonts w:ascii="Times New Roman" w:eastAsia="Calibri" w:hAnsi="Times New Roman" w:cs="Times New Roman"/>
          <w:bCs/>
          <w:iCs/>
          <w:sz w:val="24"/>
          <w:szCs w:val="24"/>
          <w:lang w:eastAsia="lv-LV"/>
        </w:rPr>
        <w:t xml:space="preserve">70.2. punktu </w:t>
      </w:r>
      <w:r w:rsidRPr="00062584">
        <w:rPr>
          <w:rFonts w:ascii="Times New Roman" w:eastAsia="Calibri" w:hAnsi="Times New Roman" w:cs="Times New Roman"/>
          <w:sz w:val="24"/>
          <w:szCs w:val="24"/>
          <w:lang w:eastAsia="lv-LV"/>
        </w:rPr>
        <w:t>šādā redakcijā:</w:t>
      </w:r>
    </w:p>
    <w:p w:rsidR="00062584" w:rsidRPr="00062584" w:rsidRDefault="00062584" w:rsidP="00062584">
      <w:pPr>
        <w:tabs>
          <w:tab w:val="left" w:pos="6249"/>
        </w:tabs>
        <w:suppressAutoHyphens w:val="0"/>
        <w:jc w:val="both"/>
        <w:rPr>
          <w:rFonts w:ascii="Times New Roman" w:eastAsia="Calibri" w:hAnsi="Times New Roman" w:cs="Times New Roman"/>
          <w:sz w:val="24"/>
          <w:szCs w:val="24"/>
          <w:lang w:eastAsia="lv-LV"/>
        </w:rPr>
      </w:pPr>
      <w:r w:rsidRPr="00062584">
        <w:rPr>
          <w:rFonts w:ascii="Times New Roman" w:eastAsia="Calibri" w:hAnsi="Times New Roman" w:cs="Times New Roman"/>
          <w:sz w:val="24"/>
          <w:szCs w:val="24"/>
          <w:lang w:eastAsia="lv-LV"/>
        </w:rPr>
        <w:t>“70.2. pabalsta summa mēnesī nedrīkst pārsniegt 20 eiro.”;</w:t>
      </w:r>
    </w:p>
    <w:p w:rsidR="00062584" w:rsidRPr="00062584" w:rsidRDefault="00062584" w:rsidP="00062584">
      <w:pPr>
        <w:tabs>
          <w:tab w:val="left" w:pos="6249"/>
        </w:tabs>
        <w:suppressAutoHyphens w:val="0"/>
        <w:jc w:val="both"/>
        <w:rPr>
          <w:rFonts w:ascii="Times New Roman" w:eastAsia="Calibri" w:hAnsi="Times New Roman" w:cs="Times New Roman"/>
          <w:sz w:val="24"/>
          <w:szCs w:val="24"/>
          <w:lang w:eastAsia="lv-LV"/>
        </w:rPr>
      </w:pPr>
      <w:r w:rsidRPr="00062584">
        <w:rPr>
          <w:rFonts w:ascii="Times New Roman" w:eastAsia="Calibri" w:hAnsi="Times New Roman" w:cs="Times New Roman"/>
          <w:sz w:val="24"/>
          <w:szCs w:val="24"/>
          <w:lang w:eastAsia="lv-LV"/>
        </w:rPr>
        <w:t>1.15.</w:t>
      </w:r>
      <w:r w:rsidRPr="00062584">
        <w:rPr>
          <w:rFonts w:ascii="Times New Roman" w:eastAsia="Calibri" w:hAnsi="Times New Roman" w:cs="Times New Roman"/>
          <w:bCs/>
          <w:iCs/>
          <w:sz w:val="24"/>
          <w:szCs w:val="24"/>
          <w:lang w:eastAsia="lv-LV"/>
        </w:rPr>
        <w:t xml:space="preserve"> Izteikt </w:t>
      </w:r>
      <w:r w:rsidRPr="00062584">
        <w:rPr>
          <w:rFonts w:ascii="Times New Roman" w:eastAsia="Calibri" w:hAnsi="Times New Roman" w:cs="Times New Roman"/>
          <w:sz w:val="24"/>
          <w:szCs w:val="24"/>
          <w:lang w:eastAsia="lv-LV"/>
        </w:rPr>
        <w:t xml:space="preserve">noteikumu </w:t>
      </w:r>
      <w:r w:rsidRPr="00062584">
        <w:rPr>
          <w:rFonts w:ascii="Times New Roman" w:eastAsia="Calibri" w:hAnsi="Times New Roman" w:cs="Times New Roman"/>
          <w:bCs/>
          <w:iCs/>
          <w:sz w:val="24"/>
          <w:szCs w:val="24"/>
          <w:lang w:eastAsia="lv-LV"/>
        </w:rPr>
        <w:t xml:space="preserve">71.2. punktu </w:t>
      </w:r>
      <w:r w:rsidRPr="00062584">
        <w:rPr>
          <w:rFonts w:ascii="Times New Roman" w:eastAsia="Calibri" w:hAnsi="Times New Roman" w:cs="Times New Roman"/>
          <w:sz w:val="24"/>
          <w:szCs w:val="24"/>
          <w:lang w:eastAsia="lv-LV"/>
        </w:rPr>
        <w:t>šādā redakcijā:</w:t>
      </w:r>
    </w:p>
    <w:p w:rsidR="00062584" w:rsidRPr="00062584" w:rsidRDefault="00062584" w:rsidP="00062584">
      <w:pPr>
        <w:tabs>
          <w:tab w:val="left" w:pos="6249"/>
        </w:tabs>
        <w:suppressAutoHyphens w:val="0"/>
        <w:jc w:val="both"/>
        <w:rPr>
          <w:rFonts w:ascii="Times New Roman" w:eastAsia="Times New Roman" w:hAnsi="Times New Roman"/>
          <w:sz w:val="24"/>
          <w:szCs w:val="24"/>
          <w:lang w:eastAsia="lv-LV"/>
        </w:rPr>
      </w:pPr>
      <w:r w:rsidRPr="00062584">
        <w:rPr>
          <w:rFonts w:ascii="Times New Roman" w:eastAsia="Times New Roman" w:hAnsi="Times New Roman" w:cs="Times New Roman"/>
          <w:sz w:val="24"/>
          <w:szCs w:val="24"/>
          <w:lang w:eastAsia="lv-LV"/>
        </w:rPr>
        <w:t>“71.2. Pabalsta apmērs nevar pārsniegt 120.00 eiro kalendārajā gadā uz personu.”;</w:t>
      </w:r>
    </w:p>
    <w:p w:rsidR="00062584" w:rsidRPr="00062584" w:rsidRDefault="00062584" w:rsidP="00062584">
      <w:pPr>
        <w:tabs>
          <w:tab w:val="left" w:pos="6249"/>
        </w:tabs>
        <w:suppressAutoHyphens w:val="0"/>
        <w:jc w:val="both"/>
        <w:rPr>
          <w:rFonts w:ascii="Times New Roman" w:eastAsia="Calibri" w:hAnsi="Times New Roman" w:cs="Times New Roman"/>
          <w:sz w:val="24"/>
          <w:szCs w:val="24"/>
        </w:rPr>
      </w:pPr>
      <w:r w:rsidRPr="00062584">
        <w:rPr>
          <w:rFonts w:ascii="Times New Roman" w:eastAsia="Times New Roman" w:hAnsi="Times New Roman" w:cs="Times New Roman"/>
          <w:sz w:val="24"/>
          <w:szCs w:val="24"/>
          <w:lang w:eastAsia="lv-LV"/>
        </w:rPr>
        <w:t>1.16. </w:t>
      </w:r>
      <w:r w:rsidRPr="00062584">
        <w:rPr>
          <w:rFonts w:ascii="Times New Roman" w:eastAsia="Calibri" w:hAnsi="Times New Roman" w:cs="Times New Roman"/>
          <w:bCs/>
          <w:iCs/>
          <w:sz w:val="24"/>
          <w:szCs w:val="24"/>
          <w:lang w:eastAsia="lv-LV"/>
        </w:rPr>
        <w:t xml:space="preserve">Izteikt </w:t>
      </w:r>
      <w:r w:rsidRPr="00062584">
        <w:rPr>
          <w:rFonts w:ascii="Times New Roman" w:eastAsia="Calibri" w:hAnsi="Times New Roman" w:cs="Times New Roman"/>
          <w:sz w:val="24"/>
          <w:szCs w:val="24"/>
          <w:lang w:eastAsia="lv-LV"/>
        </w:rPr>
        <w:t>noteikumu</w:t>
      </w:r>
      <w:r w:rsidRPr="00062584">
        <w:rPr>
          <w:rFonts w:ascii="Times New Roman" w:eastAsia="Calibri" w:hAnsi="Times New Roman" w:cs="Times New Roman"/>
          <w:bCs/>
          <w:iCs/>
          <w:sz w:val="24"/>
          <w:szCs w:val="24"/>
          <w:lang w:eastAsia="lv-LV"/>
        </w:rPr>
        <w:t xml:space="preserve"> PIELIKUMA Nr.1. „Normatīvie izdevumi dzīvokļa pabalsta aprēķināšanai” 2.1. punktu </w:t>
      </w:r>
      <w:r w:rsidRPr="00062584">
        <w:rPr>
          <w:rFonts w:ascii="Times New Roman" w:eastAsia="Calibri" w:hAnsi="Times New Roman" w:cs="Times New Roman"/>
          <w:sz w:val="24"/>
          <w:szCs w:val="24"/>
          <w:lang w:eastAsia="lv-LV"/>
        </w:rPr>
        <w:t>šādā redakcijā:</w:t>
      </w:r>
    </w:p>
    <w:p w:rsidR="00062584" w:rsidRPr="00062584" w:rsidRDefault="00062584" w:rsidP="00062584">
      <w:pPr>
        <w:suppressAutoHyphens w:val="0"/>
        <w:autoSpaceDE w:val="0"/>
        <w:autoSpaceDN w:val="0"/>
        <w:adjustRightInd w:val="0"/>
        <w:jc w:val="both"/>
        <w:rPr>
          <w:rFonts w:ascii="Times New Roman" w:hAnsi="Times New Roman" w:cs="Times New Roman"/>
          <w:color w:val="000000"/>
          <w:sz w:val="24"/>
          <w:szCs w:val="24"/>
          <w:lang w:eastAsia="lv-LV"/>
        </w:rPr>
      </w:pPr>
      <w:r w:rsidRPr="00062584">
        <w:rPr>
          <w:rFonts w:ascii="Times New Roman" w:eastAsia="Calibri" w:hAnsi="Times New Roman" w:cs="Times New Roman"/>
          <w:sz w:val="24"/>
          <w:szCs w:val="24"/>
          <w:lang w:eastAsia="lv-LV"/>
        </w:rPr>
        <w:t xml:space="preserve">“2.1. </w:t>
      </w:r>
      <w:r w:rsidRPr="00062584">
        <w:rPr>
          <w:rFonts w:ascii="Times New Roman" w:eastAsia="Times New Roman" w:hAnsi="Times New Roman" w:cs="Times New Roman"/>
          <w:color w:val="000000"/>
          <w:sz w:val="24"/>
          <w:szCs w:val="24"/>
          <w:lang w:eastAsia="lv-LV"/>
        </w:rPr>
        <w:t xml:space="preserve">Par dzīvojamo telpu īri vai apsaimniekošanas izdevumiem saskaņā ar noslēgtā īres vai apsaimniekošanas līguma nosacījumiem, un ņemot vērā noteiktās normatīvās platības, bet ne vairāk kā </w:t>
      </w:r>
      <w:r w:rsidRPr="00062584">
        <w:rPr>
          <w:rFonts w:ascii="Times New Roman" w:eastAsia="Times New Roman" w:hAnsi="Times New Roman" w:cs="Times New Roman"/>
          <w:bCs/>
          <w:iCs/>
          <w:sz w:val="24"/>
          <w:szCs w:val="24"/>
          <w:lang w:eastAsia="lv-LV"/>
        </w:rPr>
        <w:t>0,30 eiro</w:t>
      </w:r>
      <w:r w:rsidRPr="00062584">
        <w:rPr>
          <w:rFonts w:ascii="Times New Roman" w:eastAsia="Times New Roman" w:hAnsi="Times New Roman" w:cs="Times New Roman"/>
          <w:color w:val="000000"/>
          <w:sz w:val="24"/>
          <w:szCs w:val="24"/>
          <w:lang w:eastAsia="lv-LV"/>
        </w:rPr>
        <w:t xml:space="preserve"> par 1 m2 izmaksas mēnesī.”;</w:t>
      </w:r>
    </w:p>
    <w:p w:rsidR="00062584" w:rsidRPr="00062584" w:rsidRDefault="00062584" w:rsidP="00062584">
      <w:pPr>
        <w:tabs>
          <w:tab w:val="left" w:pos="6249"/>
        </w:tabs>
        <w:suppressAutoHyphens w:val="0"/>
        <w:jc w:val="both"/>
        <w:rPr>
          <w:rFonts w:ascii="Times New Roman" w:eastAsia="Calibri" w:hAnsi="Times New Roman" w:cs="Times New Roman"/>
          <w:sz w:val="24"/>
          <w:szCs w:val="24"/>
          <w:lang w:eastAsia="lv-LV"/>
        </w:rPr>
      </w:pPr>
      <w:r w:rsidRPr="00062584">
        <w:rPr>
          <w:rFonts w:ascii="Times New Roman" w:eastAsia="Times New Roman" w:hAnsi="Times New Roman" w:cs="Times New Roman"/>
          <w:color w:val="000000"/>
          <w:sz w:val="24"/>
          <w:szCs w:val="24"/>
          <w:lang w:eastAsia="lv-LV"/>
        </w:rPr>
        <w:t xml:space="preserve">1.17. </w:t>
      </w:r>
      <w:r w:rsidRPr="00062584">
        <w:rPr>
          <w:rFonts w:ascii="Times New Roman" w:eastAsia="Calibri" w:hAnsi="Times New Roman" w:cs="Times New Roman"/>
          <w:bCs/>
          <w:iCs/>
          <w:sz w:val="24"/>
          <w:szCs w:val="24"/>
          <w:lang w:eastAsia="lv-LV"/>
        </w:rPr>
        <w:t xml:space="preserve">Izteikt </w:t>
      </w:r>
      <w:r w:rsidRPr="00062584">
        <w:rPr>
          <w:rFonts w:ascii="Times New Roman" w:eastAsia="Calibri" w:hAnsi="Times New Roman" w:cs="Times New Roman"/>
          <w:sz w:val="24"/>
          <w:szCs w:val="24"/>
          <w:lang w:eastAsia="lv-LV"/>
        </w:rPr>
        <w:t>noteikumu</w:t>
      </w:r>
      <w:r w:rsidRPr="00062584">
        <w:rPr>
          <w:rFonts w:ascii="Times New Roman" w:eastAsia="Calibri" w:hAnsi="Times New Roman" w:cs="Times New Roman"/>
          <w:bCs/>
          <w:iCs/>
          <w:sz w:val="24"/>
          <w:szCs w:val="24"/>
          <w:lang w:eastAsia="lv-LV"/>
        </w:rPr>
        <w:t xml:space="preserve"> PIELIKUMA Nr.1. „Normatīvie izdevumi dzīvokļa pabalsta aprēķināšanai” 2.4. punktu </w:t>
      </w:r>
      <w:r w:rsidR="0071724B">
        <w:rPr>
          <w:rFonts w:ascii="Times New Roman" w:eastAsia="Calibri" w:hAnsi="Times New Roman" w:cs="Times New Roman"/>
          <w:bCs/>
          <w:iCs/>
          <w:sz w:val="24"/>
          <w:szCs w:val="24"/>
          <w:lang w:eastAsia="lv-LV"/>
        </w:rPr>
        <w:t xml:space="preserve">un 2.5.punktu </w:t>
      </w:r>
      <w:r w:rsidRPr="00062584">
        <w:rPr>
          <w:rFonts w:ascii="Times New Roman" w:eastAsia="Calibri" w:hAnsi="Times New Roman" w:cs="Times New Roman"/>
          <w:sz w:val="24"/>
          <w:szCs w:val="24"/>
          <w:lang w:eastAsia="lv-LV"/>
        </w:rPr>
        <w:t>šādā redakcijā:</w:t>
      </w:r>
    </w:p>
    <w:p w:rsidR="00062584" w:rsidRPr="00062584" w:rsidRDefault="00062584" w:rsidP="00062584">
      <w:pPr>
        <w:suppressAutoHyphens w:val="0"/>
        <w:autoSpaceDE w:val="0"/>
        <w:autoSpaceDN w:val="0"/>
        <w:adjustRightInd w:val="0"/>
        <w:jc w:val="both"/>
        <w:rPr>
          <w:rFonts w:ascii="Times New Roman" w:hAnsi="Times New Roman" w:cs="Times New Roman"/>
          <w:color w:val="000000"/>
          <w:sz w:val="24"/>
          <w:szCs w:val="24"/>
          <w:lang w:eastAsia="lv-LV"/>
        </w:rPr>
      </w:pPr>
      <w:r w:rsidRPr="00062584">
        <w:rPr>
          <w:rFonts w:ascii="Times New Roman" w:eastAsia="Times New Roman" w:hAnsi="Times New Roman" w:cs="Times New Roman"/>
          <w:color w:val="000000"/>
          <w:sz w:val="24"/>
          <w:szCs w:val="24"/>
          <w:lang w:eastAsia="lv-LV"/>
        </w:rPr>
        <w:t xml:space="preserve">“2.4. Par elektroenerģiju - atbilstoši maksājumu kvītī (rēķinā) uzrādītajai maksai par 1 kWh, nosakot patēriņu, ne vairāk kā 50 kWh izmaksas mēnesī vienai personai un ne vairāk kā 30 </w:t>
      </w:r>
      <w:r w:rsidRPr="00062584">
        <w:rPr>
          <w:rFonts w:ascii="Times New Roman" w:eastAsia="Times New Roman" w:hAnsi="Times New Roman" w:cs="Times New Roman"/>
          <w:color w:val="000000"/>
          <w:sz w:val="24"/>
          <w:szCs w:val="24"/>
          <w:lang w:eastAsia="lv-LV"/>
        </w:rPr>
        <w:lastRenderedPageBreak/>
        <w:t>kWh izmaksas katrai nākamajai personai mēnesī, bet nepārsniedzot 150 kWh izmaksas ģimenei mēnesī;”;</w:t>
      </w:r>
    </w:p>
    <w:p w:rsidR="00062584" w:rsidRPr="00062584" w:rsidRDefault="0071724B" w:rsidP="00062584">
      <w:pPr>
        <w:suppressAutoHyphens w:val="0"/>
        <w:autoSpaceDE w:val="0"/>
        <w:autoSpaceDN w:val="0"/>
        <w:adjustRightInd w:val="0"/>
        <w:jc w:val="both"/>
        <w:rPr>
          <w:rFonts w:ascii="Times New Roman" w:hAnsi="Times New Roman" w:cs="Times New Roman"/>
          <w:color w:val="000000"/>
          <w:sz w:val="24"/>
          <w:szCs w:val="24"/>
          <w:lang w:eastAsia="lv-LV"/>
        </w:rPr>
      </w:pPr>
      <w:r w:rsidRPr="00062584">
        <w:rPr>
          <w:rFonts w:ascii="Times New Roman" w:eastAsia="Times New Roman" w:hAnsi="Times New Roman" w:cs="Times New Roman"/>
          <w:color w:val="000000"/>
          <w:sz w:val="24"/>
          <w:szCs w:val="24"/>
          <w:lang w:eastAsia="lv-LV"/>
        </w:rPr>
        <w:t xml:space="preserve"> </w:t>
      </w:r>
      <w:r w:rsidR="00062584" w:rsidRPr="00062584">
        <w:rPr>
          <w:rFonts w:ascii="Times New Roman" w:eastAsia="Times New Roman" w:hAnsi="Times New Roman" w:cs="Times New Roman"/>
          <w:color w:val="000000"/>
          <w:sz w:val="24"/>
          <w:szCs w:val="24"/>
          <w:lang w:eastAsia="lv-LV"/>
        </w:rPr>
        <w:t xml:space="preserve">“2.5. Par sauso sadzīves atkritumu izvešanu atbilstoši komunālo maksājumu apliecinošajā dokumentā (kvītī, rēķinā u.tml.) vai līgumā uzrādītajai maksai par 1 personu mēnesī, bet nepārsniedzot </w:t>
      </w:r>
      <w:r w:rsidR="00062584" w:rsidRPr="00062584">
        <w:rPr>
          <w:rFonts w:ascii="Times New Roman" w:eastAsia="Times New Roman" w:hAnsi="Times New Roman" w:cs="Times New Roman"/>
          <w:bCs/>
          <w:iCs/>
          <w:sz w:val="24"/>
          <w:szCs w:val="24"/>
          <w:lang w:eastAsia="lv-LV"/>
        </w:rPr>
        <w:t>1,60 eiro</w:t>
      </w:r>
      <w:r w:rsidR="00062584" w:rsidRPr="00062584">
        <w:rPr>
          <w:rFonts w:ascii="Times New Roman" w:eastAsia="Times New Roman" w:hAnsi="Times New Roman" w:cs="Times New Roman"/>
          <w:color w:val="000000"/>
          <w:sz w:val="24"/>
          <w:szCs w:val="24"/>
          <w:lang w:eastAsia="lv-LV"/>
        </w:rPr>
        <w:t xml:space="preserve"> izmaksas personai mēnesī.”.</w:t>
      </w:r>
    </w:p>
    <w:p w:rsidR="00062584" w:rsidRPr="00062584" w:rsidRDefault="00062584" w:rsidP="00062584">
      <w:pPr>
        <w:tabs>
          <w:tab w:val="left" w:pos="284"/>
        </w:tabs>
        <w:suppressAutoHyphens w:val="0"/>
        <w:jc w:val="both"/>
        <w:rPr>
          <w:rFonts w:ascii="Times New Roman" w:eastAsia="Times New Roman" w:hAnsi="Times New Roman" w:cs="Times New Roman"/>
          <w:sz w:val="24"/>
          <w:szCs w:val="24"/>
          <w:lang w:eastAsia="lv-LV"/>
        </w:rPr>
      </w:pPr>
      <w:r w:rsidRPr="00062584">
        <w:rPr>
          <w:rFonts w:ascii="Times New Roman" w:eastAsia="Andale Sans UI" w:hAnsi="Times New Roman" w:cs="Tahoma"/>
          <w:color w:val="000000"/>
          <w:sz w:val="24"/>
          <w:szCs w:val="24"/>
          <w:lang w:eastAsia="lv-LV" w:bidi="en-US"/>
        </w:rPr>
        <w:t>2. </w:t>
      </w:r>
      <w:r w:rsidRPr="00062584">
        <w:rPr>
          <w:rFonts w:ascii="Times New Roman" w:eastAsia="Times New Roman" w:hAnsi="Times New Roman" w:cs="Times New Roman"/>
          <w:color w:val="00000A"/>
          <w:sz w:val="24"/>
          <w:szCs w:val="24"/>
          <w:lang w:eastAsia="zh-CN" w:bidi="en-US"/>
        </w:rPr>
        <w:t>Saistošie noteikumi publicējami informatīvajā izdevumā „Banga” un stājas spēkā likuma „Par pašvaldībām” 45. pantā noteiktajā kārtībā.</w:t>
      </w:r>
    </w:p>
    <w:p w:rsidR="00062584" w:rsidRPr="00062584" w:rsidRDefault="00062584" w:rsidP="00062584">
      <w:pPr>
        <w:tabs>
          <w:tab w:val="left" w:pos="284"/>
        </w:tabs>
        <w:suppressAutoHyphens w:val="0"/>
        <w:autoSpaceDE w:val="0"/>
        <w:autoSpaceDN w:val="0"/>
        <w:adjustRightInd w:val="0"/>
        <w:jc w:val="both"/>
        <w:rPr>
          <w:rFonts w:ascii="Times New Roman" w:hAnsi="Times New Roman" w:cs="Times New Roman"/>
          <w:sz w:val="24"/>
          <w:szCs w:val="24"/>
        </w:rPr>
      </w:pPr>
    </w:p>
    <w:p w:rsidR="00062584" w:rsidRPr="00062584" w:rsidRDefault="00062584" w:rsidP="00062584">
      <w:pPr>
        <w:suppressAutoHyphens w:val="0"/>
        <w:autoSpaceDE w:val="0"/>
        <w:autoSpaceDN w:val="0"/>
        <w:adjustRightInd w:val="0"/>
        <w:spacing w:line="23" w:lineRule="atLeast"/>
        <w:jc w:val="both"/>
        <w:rPr>
          <w:rFonts w:ascii="Times New Roman" w:eastAsia="Times New Roman" w:hAnsi="Times New Roman" w:cs="Times New Roman"/>
          <w:sz w:val="24"/>
          <w:szCs w:val="24"/>
          <w:lang w:eastAsia="lv-LV"/>
        </w:rPr>
      </w:pPr>
    </w:p>
    <w:p w:rsidR="00062584" w:rsidRPr="00B94D54" w:rsidRDefault="00062584" w:rsidP="00062584">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Pr="00B94D54">
        <w:rPr>
          <w:rFonts w:ascii="Times New Roman" w:hAnsi="Times New Roman" w:cs="Times New Roman"/>
          <w:sz w:val="24"/>
        </w:rPr>
        <w:t xml:space="preserve">                      </w:t>
      </w:r>
      <w:r w:rsidRPr="00B94D54">
        <w:rPr>
          <w:rFonts w:ascii="Times New Roman" w:hAnsi="Times New Roman" w:cs="Times New Roman"/>
          <w:sz w:val="24"/>
        </w:rPr>
        <w:tab/>
      </w:r>
      <w:proofErr w:type="spellStart"/>
      <w:r w:rsidRPr="00AC19A4">
        <w:rPr>
          <w:rFonts w:ascii="Times New Roman" w:hAnsi="Times New Roman" w:cs="Times New Roman"/>
          <w:sz w:val="24"/>
          <w:szCs w:val="24"/>
        </w:rPr>
        <w:t>E.Kārkliņa</w:t>
      </w:r>
      <w:proofErr w:type="spellEnd"/>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062584" w:rsidRPr="00B94D54" w:rsidRDefault="00062584" w:rsidP="00062584">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062584" w:rsidRDefault="00062584"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391F4A" w:rsidRDefault="00391F4A"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062584" w:rsidRPr="00062584" w:rsidRDefault="00062584" w:rsidP="00062584">
      <w:pPr>
        <w:tabs>
          <w:tab w:val="left" w:pos="709"/>
        </w:tabs>
        <w:suppressAutoHyphens w:val="0"/>
        <w:spacing w:line="23" w:lineRule="atLeast"/>
        <w:rPr>
          <w:rFonts w:ascii="Times New Roman" w:eastAsia="Times New Roman" w:hAnsi="Times New Roman" w:cs="Times New Roman"/>
          <w:sz w:val="24"/>
          <w:szCs w:val="24"/>
          <w:lang w:eastAsia="lv-LV"/>
        </w:rPr>
      </w:pPr>
    </w:p>
    <w:p w:rsidR="00062584" w:rsidRPr="00062584" w:rsidRDefault="00062584" w:rsidP="00062584">
      <w:pPr>
        <w:suppressAutoHyphens w:val="0"/>
        <w:spacing w:line="23" w:lineRule="atLeast"/>
        <w:rPr>
          <w:rFonts w:ascii="Times New Roman" w:eastAsia="Calibri" w:hAnsi="Times New Roman" w:cs="Times New Roman"/>
          <w:sz w:val="24"/>
          <w:szCs w:val="24"/>
          <w:lang w:eastAsia="lv-LV"/>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062584" w:rsidRPr="00062584" w:rsidRDefault="00062584" w:rsidP="00062584">
      <w:pPr>
        <w:widowControl w:val="0"/>
        <w:suppressAutoHyphens w:val="0"/>
        <w:autoSpaceDE w:val="0"/>
        <w:autoSpaceDN w:val="0"/>
        <w:adjustRightInd w:val="0"/>
        <w:spacing w:line="23" w:lineRule="atLeast"/>
        <w:jc w:val="center"/>
        <w:rPr>
          <w:rFonts w:ascii="Times New Roman" w:eastAsia="Times New Roman" w:hAnsi="Times New Roman" w:cs="Times New Roman"/>
          <w:b/>
          <w:bCs/>
          <w:sz w:val="24"/>
          <w:szCs w:val="24"/>
          <w:lang w:eastAsia="ru-RU"/>
        </w:rPr>
      </w:pPr>
    </w:p>
    <w:p w:rsidR="005146F7" w:rsidRPr="005146F7" w:rsidRDefault="005146F7" w:rsidP="005146F7">
      <w:pPr>
        <w:tabs>
          <w:tab w:val="left" w:pos="5670"/>
        </w:tabs>
        <w:suppressAutoHyphens w:val="0"/>
        <w:spacing w:line="23" w:lineRule="atLeast"/>
        <w:jc w:val="center"/>
        <w:rPr>
          <w:rFonts w:ascii="Times New Roman" w:eastAsia="Times New Roman" w:hAnsi="Times New Roman" w:cs="Times New Roman"/>
          <w:b/>
          <w:sz w:val="24"/>
          <w:szCs w:val="24"/>
          <w:lang w:eastAsia="lv-LV"/>
        </w:rPr>
      </w:pPr>
      <w:r w:rsidRPr="005146F7">
        <w:rPr>
          <w:rFonts w:ascii="Times New Roman" w:eastAsia="Times New Roman" w:hAnsi="Times New Roman" w:cs="Times New Roman"/>
          <w:b/>
          <w:sz w:val="24"/>
          <w:szCs w:val="24"/>
          <w:lang w:eastAsia="ru-RU"/>
        </w:rPr>
        <w:t>Saistošo noteikumu Nr.8/2018 “</w:t>
      </w:r>
      <w:r w:rsidRPr="005146F7">
        <w:rPr>
          <w:rFonts w:ascii="Times New Roman" w:eastAsia="Times New Roman" w:hAnsi="Times New Roman" w:cs="Times New Roman"/>
          <w:b/>
          <w:bCs/>
          <w:sz w:val="24"/>
          <w:szCs w:val="24"/>
          <w:lang w:eastAsia="zh-CN"/>
        </w:rPr>
        <w:t>Par grozījumiem Rojas novada pašvaldības 19.02.2013. saistošajos noteikumos Nr.7/2013 “</w:t>
      </w:r>
      <w:r w:rsidRPr="005146F7">
        <w:rPr>
          <w:rFonts w:ascii="Times New Roman" w:eastAsia="Times New Roman" w:hAnsi="Times New Roman" w:cs="Times New Roman"/>
          <w:b/>
          <w:sz w:val="24"/>
          <w:szCs w:val="24"/>
          <w:lang w:eastAsia="lv-LV"/>
        </w:rPr>
        <w:t>Par ģimenes vai atsevišķi dzīvojošas personas atzīšanu par trūcīgu vai maznodrošinātu un sociālajiem pabalstiem Rojas novadā</w:t>
      </w:r>
      <w:r w:rsidRPr="005146F7">
        <w:rPr>
          <w:rFonts w:ascii="Times New Roman" w:eastAsia="Times New Roman" w:hAnsi="Times New Roman" w:cs="Times New Roman"/>
          <w:b/>
          <w:bCs/>
          <w:sz w:val="24"/>
          <w:szCs w:val="24"/>
          <w:lang w:eastAsia="zh-CN"/>
        </w:rPr>
        <w:t>” paskaidrojuma raksts</w:t>
      </w:r>
    </w:p>
    <w:p w:rsidR="00062584" w:rsidRPr="00062584" w:rsidRDefault="00062584" w:rsidP="00062584">
      <w:pPr>
        <w:suppressAutoHyphens w:val="0"/>
        <w:spacing w:line="23" w:lineRule="atLeast"/>
        <w:ind w:left="-41"/>
        <w:jc w:val="center"/>
        <w:rPr>
          <w:rFonts w:ascii="Times New Roman" w:eastAsia="Times New Roman" w:hAnsi="Times New Roman" w:cs="Times New Roman"/>
          <w:sz w:val="24"/>
          <w:szCs w:val="24"/>
          <w:lang w:eastAsia="zh-CN"/>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907"/>
      </w:tblGrid>
      <w:tr w:rsidR="00062584" w:rsidRPr="00062584" w:rsidTr="00464417">
        <w:tc>
          <w:tcPr>
            <w:tcW w:w="1307"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jc w:val="center"/>
              <w:rPr>
                <w:rFonts w:ascii="Times New Roman" w:eastAsia="Times New Roman" w:hAnsi="Times New Roman" w:cs="Times New Roman"/>
                <w:b/>
                <w:sz w:val="24"/>
                <w:szCs w:val="24"/>
                <w:lang w:eastAsia="lv-LV"/>
              </w:rPr>
            </w:pPr>
            <w:r w:rsidRPr="00062584">
              <w:rPr>
                <w:rFonts w:ascii="Times New Roman" w:eastAsia="Times New Roman" w:hAnsi="Times New Roman" w:cs="Times New Roman"/>
                <w:b/>
                <w:sz w:val="24"/>
                <w:szCs w:val="24"/>
                <w:lang w:eastAsia="lv-LV"/>
              </w:rPr>
              <w:t>Paskaidrojuma raksta sadaļas</w:t>
            </w:r>
          </w:p>
        </w:tc>
        <w:tc>
          <w:tcPr>
            <w:tcW w:w="3693"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jc w:val="center"/>
              <w:rPr>
                <w:rFonts w:ascii="Times New Roman" w:eastAsia="Times New Roman" w:hAnsi="Times New Roman" w:cs="Times New Roman"/>
                <w:b/>
                <w:sz w:val="24"/>
                <w:szCs w:val="24"/>
                <w:lang w:eastAsia="lv-LV"/>
              </w:rPr>
            </w:pPr>
            <w:r w:rsidRPr="00062584">
              <w:rPr>
                <w:rFonts w:ascii="Times New Roman" w:eastAsia="Times New Roman" w:hAnsi="Times New Roman" w:cs="Times New Roman"/>
                <w:b/>
                <w:sz w:val="24"/>
                <w:szCs w:val="24"/>
                <w:lang w:eastAsia="lv-LV"/>
              </w:rPr>
              <w:t>Norādāmā informācija</w:t>
            </w:r>
          </w:p>
        </w:tc>
      </w:tr>
      <w:tr w:rsidR="00062584" w:rsidRPr="00062584" w:rsidTr="00464417">
        <w:tc>
          <w:tcPr>
            <w:tcW w:w="1307"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1. Projekta nepieciešamības pamatojums</w:t>
            </w:r>
          </w:p>
        </w:tc>
        <w:tc>
          <w:tcPr>
            <w:tcW w:w="3693" w:type="pct"/>
            <w:tcBorders>
              <w:top w:val="single" w:sz="4" w:space="0" w:color="auto"/>
              <w:left w:val="single" w:sz="4" w:space="0" w:color="auto"/>
              <w:bottom w:val="single" w:sz="4" w:space="0" w:color="auto"/>
              <w:right w:val="single" w:sz="4" w:space="0" w:color="auto"/>
            </w:tcBorders>
            <w:shd w:val="clear" w:color="auto" w:fill="auto"/>
          </w:tcPr>
          <w:p w:rsidR="00062584" w:rsidRPr="00062584" w:rsidRDefault="00062584" w:rsidP="00062584">
            <w:pPr>
              <w:keepNext/>
              <w:suppressAutoHyphens w:val="0"/>
              <w:spacing w:line="23" w:lineRule="atLeast"/>
              <w:jc w:val="both"/>
              <w:outlineLvl w:val="3"/>
              <w:rPr>
                <w:rFonts w:ascii="Times New Roman" w:eastAsia="Arial Unicode MS" w:hAnsi="Times New Roman" w:cs="Times New Roman"/>
                <w:bCs/>
                <w:kern w:val="2"/>
                <w:sz w:val="24"/>
                <w:szCs w:val="24"/>
                <w:lang w:eastAsia="ar-SA"/>
              </w:rPr>
            </w:pPr>
            <w:r w:rsidRPr="00062584">
              <w:rPr>
                <w:rFonts w:ascii="Times New Roman" w:eastAsia="Arial Unicode MS" w:hAnsi="Times New Roman" w:cs="Times New Roman"/>
                <w:bCs/>
                <w:sz w:val="24"/>
                <w:szCs w:val="24"/>
                <w:lang w:eastAsia="lv-LV"/>
              </w:rPr>
              <w:t xml:space="preserve">Rojas novada dome 2013. gada </w:t>
            </w:r>
            <w:r w:rsidRPr="00062584">
              <w:rPr>
                <w:rFonts w:ascii="Times New Roman" w:eastAsia="Arial Unicode MS" w:hAnsi="Times New Roman" w:cs="Times New Roman"/>
                <w:bCs/>
                <w:kern w:val="2"/>
                <w:sz w:val="24"/>
                <w:szCs w:val="24"/>
                <w:lang w:eastAsia="ar-SA"/>
              </w:rPr>
              <w:t xml:space="preserve">19. februārī </w:t>
            </w:r>
            <w:r w:rsidRPr="00062584">
              <w:rPr>
                <w:rFonts w:ascii="Times New Roman" w:eastAsia="Arial Unicode MS" w:hAnsi="Times New Roman" w:cs="Times New Roman"/>
                <w:bCs/>
                <w:sz w:val="24"/>
                <w:szCs w:val="24"/>
                <w:lang w:eastAsia="lv-LV"/>
              </w:rPr>
              <w:t xml:space="preserve">apstiprināja saistošos noteikumus Nr.7/2013 </w:t>
            </w:r>
            <w:r w:rsidRPr="00062584">
              <w:rPr>
                <w:rFonts w:ascii="Times New Roman" w:eastAsia="Times New Roman" w:hAnsi="Times New Roman" w:cs="Times New Roman"/>
                <w:bCs/>
                <w:sz w:val="24"/>
                <w:szCs w:val="24"/>
                <w:lang w:eastAsia="zh-CN"/>
              </w:rPr>
              <w:t>“</w:t>
            </w:r>
            <w:r w:rsidRPr="00062584">
              <w:rPr>
                <w:rFonts w:ascii="Times New Roman" w:eastAsia="Times New Roman" w:hAnsi="Times New Roman" w:cs="Times New Roman"/>
                <w:bCs/>
                <w:sz w:val="24"/>
                <w:szCs w:val="24"/>
                <w:lang w:eastAsia="lv-LV"/>
              </w:rPr>
              <w:t>Par ģimenes vai atsevišķi dzīvojošas personas atzīšanu par trūcīgu vai maznodrošinātu un sociālajiem pabalstiem Rojas novadā</w:t>
            </w:r>
            <w:r w:rsidRPr="00062584">
              <w:rPr>
                <w:rFonts w:ascii="Times New Roman" w:eastAsia="Times New Roman" w:hAnsi="Times New Roman" w:cs="Times New Roman"/>
                <w:bCs/>
                <w:sz w:val="24"/>
                <w:szCs w:val="24"/>
                <w:lang w:eastAsia="zh-CN"/>
              </w:rPr>
              <w:t>”</w:t>
            </w:r>
            <w:r w:rsidRPr="00062584">
              <w:rPr>
                <w:rFonts w:ascii="Times New Roman" w:eastAsia="Arial Unicode MS" w:hAnsi="Times New Roman" w:cs="Times New Roman"/>
                <w:bCs/>
                <w:sz w:val="24"/>
                <w:szCs w:val="24"/>
                <w:lang w:eastAsia="lv-LV"/>
              </w:rPr>
              <w:t xml:space="preserve"> (</w:t>
            </w:r>
            <w:r w:rsidRPr="00062584">
              <w:rPr>
                <w:rFonts w:ascii="Times New Roman" w:eastAsia="Times New Roman" w:hAnsi="Times New Roman" w:cs="Times New Roman"/>
                <w:bCs/>
                <w:kern w:val="2"/>
                <w:sz w:val="24"/>
                <w:szCs w:val="24"/>
                <w:lang w:eastAsia="zh-CN"/>
              </w:rPr>
              <w:t>precizēti ar Rojas novada domes</w:t>
            </w:r>
            <w:r w:rsidRPr="00062584">
              <w:rPr>
                <w:rFonts w:ascii="Times New Roman" w:eastAsia="Arial Unicode MS" w:hAnsi="Times New Roman" w:cs="Times New Roman"/>
                <w:bCs/>
                <w:sz w:val="24"/>
                <w:szCs w:val="24"/>
                <w:lang w:eastAsia="lv-LV"/>
              </w:rPr>
              <w:t xml:space="preserve"> </w:t>
            </w:r>
            <w:r w:rsidRPr="00062584">
              <w:rPr>
                <w:rFonts w:ascii="Times New Roman" w:eastAsia="Times New Roman" w:hAnsi="Times New Roman" w:cs="Times New Roman"/>
                <w:bCs/>
                <w:kern w:val="2"/>
                <w:sz w:val="24"/>
                <w:szCs w:val="24"/>
                <w:lang w:eastAsia="zh-CN"/>
              </w:rPr>
              <w:t>2013.gada 16.</w:t>
            </w:r>
            <w:r w:rsidRPr="00062584">
              <w:rPr>
                <w:rFonts w:ascii="Times New Roman" w:eastAsia="Arial Unicode MS" w:hAnsi="Times New Roman" w:cs="Times New Roman"/>
                <w:bCs/>
                <w:kern w:val="2"/>
                <w:sz w:val="24"/>
                <w:szCs w:val="24"/>
                <w:lang w:eastAsia="zh-CN"/>
              </w:rPr>
              <w:t> </w:t>
            </w:r>
            <w:r w:rsidRPr="00062584">
              <w:rPr>
                <w:rFonts w:ascii="Times New Roman" w:eastAsia="Times New Roman" w:hAnsi="Times New Roman" w:cs="Times New Roman"/>
                <w:bCs/>
                <w:kern w:val="2"/>
                <w:sz w:val="24"/>
                <w:szCs w:val="24"/>
                <w:lang w:eastAsia="zh-CN"/>
              </w:rPr>
              <w:t>aprīļa</w:t>
            </w:r>
            <w:r w:rsidRPr="00062584">
              <w:rPr>
                <w:rFonts w:ascii="Times New Roman" w:eastAsia="Arial Unicode MS" w:hAnsi="Times New Roman" w:cs="Times New Roman"/>
                <w:bCs/>
                <w:kern w:val="2"/>
                <w:sz w:val="24"/>
                <w:szCs w:val="24"/>
                <w:lang w:eastAsia="zh-CN"/>
              </w:rPr>
              <w:t xml:space="preserve"> </w:t>
            </w:r>
            <w:r w:rsidRPr="00062584">
              <w:rPr>
                <w:rFonts w:ascii="Times New Roman" w:eastAsia="Arial Unicode MS" w:hAnsi="Times New Roman" w:cs="Times New Roman"/>
                <w:bCs/>
                <w:kern w:val="2"/>
                <w:sz w:val="24"/>
                <w:szCs w:val="24"/>
                <w:lang w:eastAsia="ar-SA"/>
              </w:rPr>
              <w:lastRenderedPageBreak/>
              <w:t xml:space="preserve">sēdes lēmumu Nr.1). Izvērtējot </w:t>
            </w:r>
            <w:r w:rsidRPr="00062584">
              <w:rPr>
                <w:rFonts w:ascii="Times New Roman" w:eastAsia="Arial Unicode MS" w:hAnsi="Times New Roman" w:cs="Times New Roman"/>
                <w:iCs/>
                <w:sz w:val="24"/>
                <w:szCs w:val="24"/>
                <w:lang w:eastAsia="lv-LV"/>
              </w:rPr>
              <w:t>pašreizējo ekonomisko situāciju valstī un novadā, kas ir veicinājusi dzīves līmeņa pazemināšanos sociāli maznodrošinātām iedzīvotāju grupām, īpaši pensionāriem un personām ar invaliditāti, kuras dzīvo vienas, kā arī daudzu darbaspējas vecuma iedzīvotāju aizbraukšanu no valsts, ir nepieciešams palielināt pabalstu summas, kā arī paaugstināt maznodrošinātas personas/ ģimenes ienākumu līmeni, kas ļautu iegūt minēto statusu. Īpaši svarīgi ir paaugstināt maznodrošinātas personas ienākumu līmeni vientuļiem cilvēkiem ar invaliditāti un pensionāriem, kuriem pēc pensiju indeksācijas, pensijām paaugstinoties, ienākumu līmenis ir nedaudz augstāks par šī brīža maznodrošinātas personas ienākumu līmeni, un līdz ar to ir liegta iespēja saņemt statusu un sociālos pabalstus. Ņemot vērā straujo cenu kāpumu kurināmā iegādei, personām un ģimenēm ar zemiem ienākumiem, jūtami pazeminās dzīves līmenis, jo liela ienākumu daļa tiek lietota apkures nodrošināšanai. Personām ar zemiem ienākumiem nav iespējams saņemt arī pilnvērtīgu veselības aprūpi, jo, ņemot vērā augstās cenas, iedzīvotāji nevar iegādāties un lietot ārsta nozīmētos medikamentus. Ņemot vērā, ka daļa pensionāru, kuri iepriekš saņēmuši maznodrošinātas personas statusu, šogad, ienākumiem nedaudz palielinoties, nevarēja nokārtot statusu un līdz ar to saņemt pabalstus, tad no šogad budžetā plānotajiem izdevumiem dzīvokļa pabalstam, kas ir pieprasītākais pabalsts, aptuveni 20-30% netiks izlietoti.</w:t>
            </w:r>
          </w:p>
          <w:p w:rsidR="00062584" w:rsidRPr="00062584" w:rsidRDefault="00062584" w:rsidP="00062584">
            <w:pPr>
              <w:suppressAutoHyphens w:val="0"/>
              <w:spacing w:line="23" w:lineRule="atLeast"/>
              <w:ind w:firstLine="300"/>
              <w:jc w:val="both"/>
              <w:rPr>
                <w:rFonts w:ascii="Times New Roman" w:eastAsia="Times New Roman" w:hAnsi="Times New Roman" w:cs="Times New Roman"/>
                <w:sz w:val="24"/>
                <w:szCs w:val="24"/>
              </w:rPr>
            </w:pPr>
          </w:p>
        </w:tc>
      </w:tr>
      <w:tr w:rsidR="00062584" w:rsidRPr="00062584" w:rsidTr="00464417">
        <w:tc>
          <w:tcPr>
            <w:tcW w:w="1307"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lastRenderedPageBreak/>
              <w:t>2. Īss projekta satura izklāsts</w:t>
            </w:r>
          </w:p>
        </w:tc>
        <w:tc>
          <w:tcPr>
            <w:tcW w:w="3693"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keepNext/>
              <w:suppressAutoHyphens w:val="0"/>
              <w:spacing w:line="23" w:lineRule="atLeast"/>
              <w:jc w:val="both"/>
              <w:outlineLvl w:val="3"/>
              <w:rPr>
                <w:rFonts w:ascii="Times New Roman" w:eastAsia="Arial Unicode MS" w:hAnsi="Times New Roman" w:cs="Times New Roman"/>
                <w:iCs/>
                <w:sz w:val="24"/>
                <w:szCs w:val="24"/>
              </w:rPr>
            </w:pPr>
            <w:r w:rsidRPr="00062584">
              <w:rPr>
                <w:rFonts w:ascii="Times New Roman" w:eastAsia="Arial Unicode MS" w:hAnsi="Times New Roman" w:cs="Times New Roman"/>
                <w:bCs/>
                <w:sz w:val="24"/>
                <w:szCs w:val="24"/>
                <w:lang w:eastAsia="lv-LV"/>
              </w:rPr>
              <w:t xml:space="preserve">Saistošo noteikumu projekts paredz </w:t>
            </w:r>
            <w:r w:rsidRPr="00062584">
              <w:rPr>
                <w:rFonts w:ascii="Times New Roman" w:eastAsia="Arial Unicode MS" w:hAnsi="Times New Roman" w:cs="Times New Roman"/>
                <w:iCs/>
                <w:sz w:val="24"/>
                <w:szCs w:val="24"/>
                <w:lang w:eastAsia="lv-LV"/>
              </w:rPr>
              <w:t>palielināt pabalstu summas, kā arī paaugstināt maznodrošinātas personas ienākumu līmeni, kas ļautu iegūt minēto statusu personām ar zemiem ienākumiem. Galvenokārt šis saistošo noteikumu projekts vērsts uz lielāku atbalstu iedzīvotājiem ar ļoti zemiem ienākumiem, t.sk. ģimenēm, kuras audzina vairākus bērnus, kā arī pensionāriem un personām ar invaliditāti, kuras dzīvo vienas. Vismazāk aizsargātās personas varēs saņemt lielāku atbalstu kurināmā iegādei, dzīvokļa pabalstam un veselības aprūpes pabalstam. Pašvaldība sniedz atbalstu novada daudzbērnu ģimenēm, apmaksājot brīvpusdienas izglītības iestādēs. Šis saistošo noteikumu projekts dos iespēju saņemt brīvpusdienas tām ģimenēm, kuras audzina vienu vai divus bērnus, un ģimenei ir zemi ienākumi, kā arī tiem trūcīgo un maznodrošināto ģimeņu bērniem, kuri iegūst vispārējo vidējo vai profesionālo izglītību. Ar šo noteikumu projektu noņemts ierobežojums iesniegumus par mācību līdzekļu iegādi iesniegt laika periodā no 01.06.-31.08., dodot iespēju šo pabalstu pieprasīt visu gadu. Tiks palielināts pabalsta apmērs rehabilitācijas plāna īstenošanai, kas ļaus rehabilitācijas plāna ietvaros efektīvāk atjaunot klienta prasmes un spējas uzlabot savu ekonomisko stāvokli un mazināt nepieciešamību pēc pašvaldības pabalsta.</w:t>
            </w:r>
          </w:p>
        </w:tc>
      </w:tr>
      <w:tr w:rsidR="00062584" w:rsidRPr="00062584" w:rsidTr="00464417">
        <w:tc>
          <w:tcPr>
            <w:tcW w:w="1307"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3. Informācija par plānoto projekta ietekmi uz pašvaldības budžetu</w:t>
            </w:r>
          </w:p>
        </w:tc>
        <w:tc>
          <w:tcPr>
            <w:tcW w:w="3693"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Šī gada budžeta sociālo pabalstu sadaļā plānotie izdevumi ir lielāki, par izlietotajiem. Nepaaugstinot maznodrošinātas personas ienākumu līmeni, kas ļautu saņemt minēto statusu un attiecīgos pabalstus, nākamajā gadā atbalsta saņēmēju loks tiktu ierobežots vēl vairāk – nedaudz paaugstinot pensijas, daudzi iedzīvotāji atbalstu saņemt vairs nevarētu, kas savukārt jūtami pazeminātu viņu dzīves līmeni. Summas, par kādām tiek palielināts sociālo pabalstu apjoms, ir nelielas un samērotas ar pašvaldības sociālā budžeta iespējām. Sakarā </w:t>
            </w:r>
            <w:r w:rsidRPr="00062584">
              <w:rPr>
                <w:rFonts w:ascii="Times New Roman" w:eastAsia="Times New Roman" w:hAnsi="Times New Roman" w:cs="Times New Roman"/>
                <w:sz w:val="24"/>
                <w:szCs w:val="24"/>
                <w:lang w:eastAsia="lv-LV"/>
              </w:rPr>
              <w:lastRenderedPageBreak/>
              <w:t>ar saistošo noteikumu grozījumiem sociālo pabalstu apjoms gadā varētu palielināties līdz 9500,00 EUR gadā, kas ieplānota nākamā gada budžetā un kopumā neatstās būtisku ietekmi uz pašvaldības budžetu, bet būs ļoti būtisks atbalsts vistrūcīgākajiem novada iedzīvotājiem.</w:t>
            </w:r>
          </w:p>
        </w:tc>
      </w:tr>
      <w:tr w:rsidR="00062584" w:rsidRPr="00062584" w:rsidTr="00464417">
        <w:tc>
          <w:tcPr>
            <w:tcW w:w="1307"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lastRenderedPageBreak/>
              <w:t>4. Informācija par plānoto projekta ietekmi uz sociāli ekonomisko stāvokli (uzņēmējdarbības vidi) pašvaldības teritorijā</w:t>
            </w:r>
          </w:p>
        </w:tc>
        <w:tc>
          <w:tcPr>
            <w:tcW w:w="3693"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Projekta mērķis ir nodrošināt </w:t>
            </w:r>
            <w:r w:rsidRPr="00062584">
              <w:rPr>
                <w:rFonts w:ascii="Times New Roman" w:eastAsia="Times New Roman" w:hAnsi="Times New Roman" w:cs="Times New Roman"/>
                <w:sz w:val="24"/>
                <w:szCs w:val="24"/>
                <w:lang w:eastAsia="ru-RU"/>
              </w:rPr>
              <w:t>dzīves kvalitātes nepazemināšanos</w:t>
            </w:r>
            <w:r w:rsidRPr="00062584">
              <w:rPr>
                <w:rFonts w:ascii="Times New Roman" w:eastAsia="Times New Roman" w:hAnsi="Times New Roman" w:cs="Times New Roman"/>
                <w:sz w:val="24"/>
                <w:szCs w:val="24"/>
                <w:lang w:eastAsia="lv-LV"/>
              </w:rPr>
              <w:t xml:space="preserve"> novada sociāli vismazāk aizsargātajai iedzīvotāju grupai - trūcīgām un maznodrošinātām ģimenēm (personām). </w:t>
            </w:r>
            <w:r w:rsidRPr="00062584">
              <w:rPr>
                <w:rFonts w:ascii="Times New Roman" w:eastAsia="Times New Roman" w:hAnsi="Times New Roman" w:cs="Times New Roman"/>
                <w:sz w:val="24"/>
                <w:szCs w:val="24"/>
                <w:lang w:eastAsia="ru-RU"/>
              </w:rPr>
              <w:t xml:space="preserve">Ietekme uz sociāli ekonomisko stāvokli ir labvēlīga, jo novada iedzīvotāji, kuri nonākuši īslaicīgās grūtībās, varēs saņemt pašvaldības atbalstu, neaizbrauks no novada, no Latvijas, turpinās dzīvot savā līdzšinējā dzīves vietā un izmantot pašvaldībā pieejamos pakalpojumus. Šo saistošo noteikumu projekts varētu ietekmēt darba spējas vecuma iedzīvotāju ar bērniem neizbraukšanu uz ārvalstīm, bet sniegs atbalstu, lai pārvarētu krīzi un uzlabotu savu ekonomisko stāvokli Rojas novadā. Grozījumi saistošajos noteikumos radīs labvēlīgākus apstākļus vistrūcīgākajai iedzīvotāju daļai, palīdzot segt komunālos maksājumus, līdz ar to neveidosies komunālo maksājumu parādi, kas savukārt varētu izraisīt tālāku negatīvu ietekmi uz sociāli ekonomisko stāvokli pašvaldības teritorijā. </w:t>
            </w:r>
          </w:p>
        </w:tc>
      </w:tr>
      <w:tr w:rsidR="00062584" w:rsidRPr="00062584" w:rsidTr="00464417">
        <w:tc>
          <w:tcPr>
            <w:tcW w:w="1307"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5. Informācija par administratīvajām procedūrām</w:t>
            </w:r>
          </w:p>
        </w:tc>
        <w:tc>
          <w:tcPr>
            <w:tcW w:w="3693"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Saistošie noteikumi tiks nosūtīti izskatīšanai un atzinuma sniegšanai Vides aizsardzības un reģionālās attīstības ministrijai, tiks publicēti Rojas novada informatīvajā izdevumā “Banga” un Rojas novada pašvaldības mājaslapā </w:t>
            </w:r>
            <w:hyperlink r:id="rId9" w:history="1">
              <w:r w:rsidRPr="00062584">
                <w:rPr>
                  <w:rFonts w:ascii="Times New Roman" w:eastAsia="Times New Roman" w:hAnsi="Times New Roman" w:cs="Times New Roman"/>
                  <w:color w:val="0563C1"/>
                  <w:sz w:val="24"/>
                  <w:szCs w:val="24"/>
                  <w:u w:val="single"/>
                  <w:lang w:eastAsia="lv-LV"/>
                </w:rPr>
                <w:t>www.roja.lv</w:t>
              </w:r>
            </w:hyperlink>
            <w:r w:rsidRPr="00062584">
              <w:rPr>
                <w:rFonts w:ascii="Times New Roman" w:eastAsia="Times New Roman" w:hAnsi="Times New Roman" w:cs="Times New Roman"/>
                <w:sz w:val="24"/>
                <w:szCs w:val="24"/>
                <w:lang w:eastAsia="lv-LV"/>
              </w:rPr>
              <w:t>.</w:t>
            </w:r>
          </w:p>
          <w:p w:rsidR="00062584" w:rsidRPr="00062584" w:rsidRDefault="00062584" w:rsidP="00062584">
            <w:pPr>
              <w:suppressAutoHyphens w:val="0"/>
              <w:spacing w:line="23" w:lineRule="atLeast"/>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Saistošo noteikumu izpildi nodrošinās Rojas novada Sociālais dienests.</w:t>
            </w:r>
          </w:p>
        </w:tc>
      </w:tr>
      <w:tr w:rsidR="00062584" w:rsidRPr="00062584" w:rsidTr="00464417">
        <w:tc>
          <w:tcPr>
            <w:tcW w:w="1307"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6. Informācija par konsultācijām ar privātpersonām</w:t>
            </w:r>
          </w:p>
        </w:tc>
        <w:tc>
          <w:tcPr>
            <w:tcW w:w="3693" w:type="pct"/>
            <w:tcBorders>
              <w:top w:val="single" w:sz="4" w:space="0" w:color="auto"/>
              <w:left w:val="single" w:sz="4" w:space="0" w:color="auto"/>
              <w:bottom w:val="single" w:sz="4" w:space="0" w:color="auto"/>
              <w:right w:val="single" w:sz="4" w:space="0" w:color="auto"/>
            </w:tcBorders>
            <w:shd w:val="clear" w:color="auto" w:fill="auto"/>
            <w:hideMark/>
          </w:tcPr>
          <w:p w:rsidR="00062584" w:rsidRPr="00062584" w:rsidRDefault="00062584" w:rsidP="00062584">
            <w:pPr>
              <w:suppressAutoHyphens w:val="0"/>
              <w:spacing w:line="23" w:lineRule="atLeast"/>
              <w:jc w:val="both"/>
              <w:rPr>
                <w:rFonts w:ascii="Times New Roman" w:eastAsia="Times New Roman" w:hAnsi="Times New Roman" w:cs="Times New Roman"/>
                <w:sz w:val="24"/>
                <w:szCs w:val="24"/>
                <w:lang w:eastAsia="lv-LV"/>
              </w:rPr>
            </w:pPr>
            <w:r w:rsidRPr="00062584">
              <w:rPr>
                <w:rFonts w:ascii="Times New Roman" w:eastAsia="Times New Roman" w:hAnsi="Times New Roman" w:cs="Times New Roman"/>
                <w:sz w:val="24"/>
                <w:szCs w:val="24"/>
                <w:lang w:eastAsia="lv-LV"/>
              </w:rPr>
              <w:t xml:space="preserve">Saņemti vairāki ieteikumi un notikušas sarunas ar pensionāriem, t.sk.  vientuļajiem pensionāriem un personām ar invaliditāti par nepieciešamību paaugstināt ienākumu līmeni, kas ļautu iegūt maznodrošinātas personas statusu. Sarunas notikušas ar ģimenēm, kurās viens vecāks audzina vienu vai vairākus bērnus, kā arī daudzbērnu ģimeņu vecākiem. </w:t>
            </w:r>
          </w:p>
        </w:tc>
      </w:tr>
    </w:tbl>
    <w:p w:rsidR="00062584" w:rsidRPr="00062584" w:rsidRDefault="00062584" w:rsidP="00062584">
      <w:pPr>
        <w:suppressAutoHyphens w:val="0"/>
        <w:spacing w:line="23" w:lineRule="atLeast"/>
        <w:rPr>
          <w:rFonts w:ascii="Times New Roman" w:eastAsia="Times New Roman" w:hAnsi="Times New Roman" w:cs="Times New Roman"/>
          <w:sz w:val="24"/>
          <w:szCs w:val="24"/>
          <w:lang w:eastAsia="ru-RU"/>
        </w:rPr>
      </w:pPr>
    </w:p>
    <w:p w:rsidR="00062584" w:rsidRPr="00062584" w:rsidRDefault="00062584" w:rsidP="00062584">
      <w:pPr>
        <w:tabs>
          <w:tab w:val="left" w:pos="0"/>
        </w:tabs>
        <w:suppressAutoHyphens w:val="0"/>
        <w:spacing w:line="23" w:lineRule="atLeast"/>
        <w:jc w:val="both"/>
        <w:rPr>
          <w:rFonts w:ascii="Times New Roman" w:eastAsia="Times New Roman" w:hAnsi="Times New Roman" w:cs="Times New Roman"/>
          <w:sz w:val="24"/>
          <w:szCs w:val="24"/>
          <w:lang w:eastAsia="ru-RU"/>
        </w:rPr>
      </w:pPr>
    </w:p>
    <w:p w:rsidR="00B50DAD" w:rsidRPr="00B94D54" w:rsidRDefault="00B50DAD" w:rsidP="00B50DAD">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Pr="00B94D54">
        <w:rPr>
          <w:rFonts w:ascii="Times New Roman" w:hAnsi="Times New Roman" w:cs="Times New Roman"/>
          <w:sz w:val="24"/>
        </w:rPr>
        <w:t xml:space="preserve">                      </w:t>
      </w:r>
      <w:r w:rsidRPr="00B94D54">
        <w:rPr>
          <w:rFonts w:ascii="Times New Roman" w:hAnsi="Times New Roman" w:cs="Times New Roman"/>
          <w:sz w:val="24"/>
        </w:rPr>
        <w:tab/>
      </w:r>
      <w:proofErr w:type="spellStart"/>
      <w:r w:rsidRPr="00AC19A4">
        <w:rPr>
          <w:rFonts w:ascii="Times New Roman" w:hAnsi="Times New Roman" w:cs="Times New Roman"/>
          <w:sz w:val="24"/>
          <w:szCs w:val="24"/>
        </w:rPr>
        <w:t>E.Kārkliņa</w:t>
      </w:r>
      <w:proofErr w:type="spellEnd"/>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B50DAD" w:rsidRPr="00B94D54" w:rsidRDefault="00B50DAD" w:rsidP="00B50DAD">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sectPr w:rsidR="00B50DAD" w:rsidRPr="00B94D54" w:rsidSect="00BC5FC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8C" w:rsidRDefault="002C408C" w:rsidP="00475959">
      <w:pPr>
        <w:spacing w:line="240" w:lineRule="auto"/>
      </w:pPr>
      <w:r>
        <w:separator/>
      </w:r>
    </w:p>
  </w:endnote>
  <w:endnote w:type="continuationSeparator" w:id="0">
    <w:p w:rsidR="002C408C" w:rsidRDefault="002C408C"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8C" w:rsidRDefault="002C408C" w:rsidP="00475959">
      <w:pPr>
        <w:spacing w:line="240" w:lineRule="auto"/>
      </w:pPr>
      <w:r>
        <w:separator/>
      </w:r>
    </w:p>
  </w:footnote>
  <w:footnote w:type="continuationSeparator" w:id="0">
    <w:p w:rsidR="002C408C" w:rsidRDefault="002C408C" w:rsidP="0047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72383D"/>
    <w:multiLevelType w:val="hybridMultilevel"/>
    <w:tmpl w:val="6958B5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3C16AF"/>
    <w:multiLevelType w:val="hybridMultilevel"/>
    <w:tmpl w:val="7766F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611D4F"/>
    <w:multiLevelType w:val="hybridMultilevel"/>
    <w:tmpl w:val="29CE333A"/>
    <w:lvl w:ilvl="0" w:tplc="AD426040">
      <w:numFmt w:val="bullet"/>
      <w:lvlText w:val="-"/>
      <w:lvlJc w:val="left"/>
      <w:pPr>
        <w:ind w:left="1070" w:hanging="360"/>
      </w:pPr>
      <w:rPr>
        <w:rFonts w:ascii="Times New Roman" w:eastAsia="Calibri"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4FA1267"/>
    <w:multiLevelType w:val="hybridMultilevel"/>
    <w:tmpl w:val="F99EA87A"/>
    <w:lvl w:ilvl="0" w:tplc="9B521E40">
      <w:numFmt w:val="bullet"/>
      <w:lvlText w:val="-"/>
      <w:lvlJc w:val="left"/>
      <w:pPr>
        <w:ind w:left="1080" w:hanging="360"/>
      </w:pPr>
      <w:rPr>
        <w:rFonts w:ascii="Times New Roman" w:eastAsia="Calibri"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6464A22"/>
    <w:multiLevelType w:val="multilevel"/>
    <w:tmpl w:val="5B16DE8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7044BC3"/>
    <w:multiLevelType w:val="hybridMultilevel"/>
    <w:tmpl w:val="A7D2BC82"/>
    <w:lvl w:ilvl="0" w:tplc="04260011">
      <w:start w:val="1"/>
      <w:numFmt w:val="decimal"/>
      <w:lvlText w:val="%1)"/>
      <w:lvlJc w:val="left"/>
      <w:pPr>
        <w:ind w:left="107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AF10180"/>
    <w:multiLevelType w:val="hybridMultilevel"/>
    <w:tmpl w:val="596CF89C"/>
    <w:lvl w:ilvl="0" w:tplc="16EA7110">
      <w:start w:val="1"/>
      <w:numFmt w:val="bullet"/>
      <w:lvlText w:val=""/>
      <w:lvlJc w:val="left"/>
      <w:pPr>
        <w:ind w:left="2685" w:hanging="360"/>
      </w:pPr>
      <w:rPr>
        <w:rFonts w:ascii="Symbol" w:hAnsi="Symbol" w:hint="default"/>
      </w:rPr>
    </w:lvl>
    <w:lvl w:ilvl="1" w:tplc="04260003" w:tentative="1">
      <w:start w:val="1"/>
      <w:numFmt w:val="bullet"/>
      <w:lvlText w:val="o"/>
      <w:lvlJc w:val="left"/>
      <w:pPr>
        <w:ind w:left="3405" w:hanging="360"/>
      </w:pPr>
      <w:rPr>
        <w:rFonts w:ascii="Courier New" w:hAnsi="Courier New" w:cs="Courier New" w:hint="default"/>
      </w:rPr>
    </w:lvl>
    <w:lvl w:ilvl="2" w:tplc="04260005" w:tentative="1">
      <w:start w:val="1"/>
      <w:numFmt w:val="bullet"/>
      <w:lvlText w:val=""/>
      <w:lvlJc w:val="left"/>
      <w:pPr>
        <w:ind w:left="4125" w:hanging="360"/>
      </w:pPr>
      <w:rPr>
        <w:rFonts w:ascii="Wingdings" w:hAnsi="Wingdings" w:hint="default"/>
      </w:rPr>
    </w:lvl>
    <w:lvl w:ilvl="3" w:tplc="04260001" w:tentative="1">
      <w:start w:val="1"/>
      <w:numFmt w:val="bullet"/>
      <w:lvlText w:val=""/>
      <w:lvlJc w:val="left"/>
      <w:pPr>
        <w:ind w:left="4845" w:hanging="360"/>
      </w:pPr>
      <w:rPr>
        <w:rFonts w:ascii="Symbol" w:hAnsi="Symbol" w:hint="default"/>
      </w:rPr>
    </w:lvl>
    <w:lvl w:ilvl="4" w:tplc="04260003" w:tentative="1">
      <w:start w:val="1"/>
      <w:numFmt w:val="bullet"/>
      <w:lvlText w:val="o"/>
      <w:lvlJc w:val="left"/>
      <w:pPr>
        <w:ind w:left="5565" w:hanging="360"/>
      </w:pPr>
      <w:rPr>
        <w:rFonts w:ascii="Courier New" w:hAnsi="Courier New" w:cs="Courier New" w:hint="default"/>
      </w:rPr>
    </w:lvl>
    <w:lvl w:ilvl="5" w:tplc="04260005" w:tentative="1">
      <w:start w:val="1"/>
      <w:numFmt w:val="bullet"/>
      <w:lvlText w:val=""/>
      <w:lvlJc w:val="left"/>
      <w:pPr>
        <w:ind w:left="6285" w:hanging="360"/>
      </w:pPr>
      <w:rPr>
        <w:rFonts w:ascii="Wingdings" w:hAnsi="Wingdings" w:hint="default"/>
      </w:rPr>
    </w:lvl>
    <w:lvl w:ilvl="6" w:tplc="04260001" w:tentative="1">
      <w:start w:val="1"/>
      <w:numFmt w:val="bullet"/>
      <w:lvlText w:val=""/>
      <w:lvlJc w:val="left"/>
      <w:pPr>
        <w:ind w:left="7005" w:hanging="360"/>
      </w:pPr>
      <w:rPr>
        <w:rFonts w:ascii="Symbol" w:hAnsi="Symbol" w:hint="default"/>
      </w:rPr>
    </w:lvl>
    <w:lvl w:ilvl="7" w:tplc="04260003" w:tentative="1">
      <w:start w:val="1"/>
      <w:numFmt w:val="bullet"/>
      <w:lvlText w:val="o"/>
      <w:lvlJc w:val="left"/>
      <w:pPr>
        <w:ind w:left="7725" w:hanging="360"/>
      </w:pPr>
      <w:rPr>
        <w:rFonts w:ascii="Courier New" w:hAnsi="Courier New" w:cs="Courier New" w:hint="default"/>
      </w:rPr>
    </w:lvl>
    <w:lvl w:ilvl="8" w:tplc="04260005" w:tentative="1">
      <w:start w:val="1"/>
      <w:numFmt w:val="bullet"/>
      <w:lvlText w:val=""/>
      <w:lvlJc w:val="left"/>
      <w:pPr>
        <w:ind w:left="8445" w:hanging="360"/>
      </w:pPr>
      <w:rPr>
        <w:rFonts w:ascii="Wingdings" w:hAnsi="Wingdings" w:hint="default"/>
      </w:rPr>
    </w:lvl>
  </w:abstractNum>
  <w:abstractNum w:abstractNumId="8" w15:restartNumberingAfterBreak="0">
    <w:nsid w:val="0E463A7D"/>
    <w:multiLevelType w:val="hybridMultilevel"/>
    <w:tmpl w:val="2054A5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F027AEB"/>
    <w:multiLevelType w:val="hybridMultilevel"/>
    <w:tmpl w:val="9C5AAAFA"/>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0" w15:restartNumberingAfterBreak="0">
    <w:nsid w:val="0FE45358"/>
    <w:multiLevelType w:val="hybridMultilevel"/>
    <w:tmpl w:val="1EB0C616"/>
    <w:lvl w:ilvl="0" w:tplc="28747440">
      <w:numFmt w:val="bullet"/>
      <w:lvlText w:val="-"/>
      <w:lvlJc w:val="left"/>
      <w:pPr>
        <w:ind w:left="2007" w:hanging="360"/>
      </w:pPr>
      <w:rPr>
        <w:rFonts w:ascii="Times New Roman" w:eastAsia="Times New Roman" w:hAnsi="Times New Roman" w:cs="Times New Roman" w:hint="default"/>
      </w:rPr>
    </w:lvl>
    <w:lvl w:ilvl="1" w:tplc="04260003">
      <w:start w:val="1"/>
      <w:numFmt w:val="bullet"/>
      <w:lvlText w:val="o"/>
      <w:lvlJc w:val="left"/>
      <w:pPr>
        <w:ind w:left="2727" w:hanging="360"/>
      </w:pPr>
      <w:rPr>
        <w:rFonts w:ascii="Courier New" w:hAnsi="Courier New" w:cs="Courier New" w:hint="default"/>
      </w:rPr>
    </w:lvl>
    <w:lvl w:ilvl="2" w:tplc="04260005">
      <w:start w:val="1"/>
      <w:numFmt w:val="bullet"/>
      <w:lvlText w:val=""/>
      <w:lvlJc w:val="left"/>
      <w:pPr>
        <w:ind w:left="3447" w:hanging="360"/>
      </w:pPr>
      <w:rPr>
        <w:rFonts w:ascii="Wingdings" w:hAnsi="Wingdings" w:hint="default"/>
      </w:rPr>
    </w:lvl>
    <w:lvl w:ilvl="3" w:tplc="04260001">
      <w:start w:val="1"/>
      <w:numFmt w:val="bullet"/>
      <w:lvlText w:val=""/>
      <w:lvlJc w:val="left"/>
      <w:pPr>
        <w:ind w:left="4167" w:hanging="360"/>
      </w:pPr>
      <w:rPr>
        <w:rFonts w:ascii="Symbol" w:hAnsi="Symbol" w:hint="default"/>
      </w:rPr>
    </w:lvl>
    <w:lvl w:ilvl="4" w:tplc="04260003">
      <w:start w:val="1"/>
      <w:numFmt w:val="bullet"/>
      <w:lvlText w:val="o"/>
      <w:lvlJc w:val="left"/>
      <w:pPr>
        <w:ind w:left="4887" w:hanging="360"/>
      </w:pPr>
      <w:rPr>
        <w:rFonts w:ascii="Courier New" w:hAnsi="Courier New" w:cs="Courier New" w:hint="default"/>
      </w:rPr>
    </w:lvl>
    <w:lvl w:ilvl="5" w:tplc="04260005">
      <w:start w:val="1"/>
      <w:numFmt w:val="bullet"/>
      <w:lvlText w:val=""/>
      <w:lvlJc w:val="left"/>
      <w:pPr>
        <w:ind w:left="5607" w:hanging="360"/>
      </w:pPr>
      <w:rPr>
        <w:rFonts w:ascii="Wingdings" w:hAnsi="Wingdings" w:hint="default"/>
      </w:rPr>
    </w:lvl>
    <w:lvl w:ilvl="6" w:tplc="04260001">
      <w:start w:val="1"/>
      <w:numFmt w:val="bullet"/>
      <w:lvlText w:val=""/>
      <w:lvlJc w:val="left"/>
      <w:pPr>
        <w:ind w:left="6327" w:hanging="360"/>
      </w:pPr>
      <w:rPr>
        <w:rFonts w:ascii="Symbol" w:hAnsi="Symbol" w:hint="default"/>
      </w:rPr>
    </w:lvl>
    <w:lvl w:ilvl="7" w:tplc="04260003">
      <w:start w:val="1"/>
      <w:numFmt w:val="bullet"/>
      <w:lvlText w:val="o"/>
      <w:lvlJc w:val="left"/>
      <w:pPr>
        <w:ind w:left="7047" w:hanging="360"/>
      </w:pPr>
      <w:rPr>
        <w:rFonts w:ascii="Courier New" w:hAnsi="Courier New" w:cs="Courier New" w:hint="default"/>
      </w:rPr>
    </w:lvl>
    <w:lvl w:ilvl="8" w:tplc="04260005">
      <w:start w:val="1"/>
      <w:numFmt w:val="bullet"/>
      <w:lvlText w:val=""/>
      <w:lvlJc w:val="left"/>
      <w:pPr>
        <w:ind w:left="7767" w:hanging="360"/>
      </w:pPr>
      <w:rPr>
        <w:rFonts w:ascii="Wingdings" w:hAnsi="Wingdings" w:hint="default"/>
      </w:rPr>
    </w:lvl>
  </w:abstractNum>
  <w:abstractNum w:abstractNumId="11" w15:restartNumberingAfterBreak="0">
    <w:nsid w:val="10FE19F3"/>
    <w:multiLevelType w:val="hybridMultilevel"/>
    <w:tmpl w:val="9286C4C8"/>
    <w:lvl w:ilvl="0" w:tplc="16EA7110">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2" w15:restartNumberingAfterBreak="0">
    <w:nsid w:val="13501F7C"/>
    <w:multiLevelType w:val="hybridMultilevel"/>
    <w:tmpl w:val="2E668E8E"/>
    <w:lvl w:ilvl="0" w:tplc="AD426040">
      <w:numFmt w:val="bullet"/>
      <w:lvlText w:val="-"/>
      <w:lvlJc w:val="left"/>
      <w:pPr>
        <w:ind w:left="1504" w:hanging="360"/>
      </w:pPr>
      <w:rPr>
        <w:rFonts w:ascii="Times New Roman" w:eastAsia="Calibri" w:hAnsi="Times New Roman" w:cs="Times New Roman"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13" w15:restartNumberingAfterBreak="0">
    <w:nsid w:val="14275597"/>
    <w:multiLevelType w:val="multilevel"/>
    <w:tmpl w:val="ACE45C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AB5C98"/>
    <w:multiLevelType w:val="multilevel"/>
    <w:tmpl w:val="E5EE85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D95035B"/>
    <w:multiLevelType w:val="multilevel"/>
    <w:tmpl w:val="BBD2D8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C34E3E"/>
    <w:multiLevelType w:val="hybridMultilevel"/>
    <w:tmpl w:val="CA800F6A"/>
    <w:lvl w:ilvl="0" w:tplc="16EA7110">
      <w:start w:val="1"/>
      <w:numFmt w:val="bullet"/>
      <w:lvlText w:val=""/>
      <w:lvlJc w:val="left"/>
      <w:pPr>
        <w:ind w:left="2313" w:hanging="360"/>
      </w:pPr>
      <w:rPr>
        <w:rFonts w:ascii="Symbol" w:hAnsi="Symbol" w:hint="default"/>
      </w:rPr>
    </w:lvl>
    <w:lvl w:ilvl="1" w:tplc="04260003">
      <w:start w:val="1"/>
      <w:numFmt w:val="bullet"/>
      <w:lvlText w:val="o"/>
      <w:lvlJc w:val="left"/>
      <w:pPr>
        <w:ind w:left="3033" w:hanging="360"/>
      </w:pPr>
      <w:rPr>
        <w:rFonts w:ascii="Courier New" w:hAnsi="Courier New" w:cs="Courier New" w:hint="default"/>
      </w:rPr>
    </w:lvl>
    <w:lvl w:ilvl="2" w:tplc="04260005">
      <w:start w:val="1"/>
      <w:numFmt w:val="bullet"/>
      <w:lvlText w:val=""/>
      <w:lvlJc w:val="left"/>
      <w:pPr>
        <w:ind w:left="3753" w:hanging="360"/>
      </w:pPr>
      <w:rPr>
        <w:rFonts w:ascii="Wingdings" w:hAnsi="Wingdings" w:hint="default"/>
      </w:rPr>
    </w:lvl>
    <w:lvl w:ilvl="3" w:tplc="04260001">
      <w:start w:val="1"/>
      <w:numFmt w:val="bullet"/>
      <w:lvlText w:val=""/>
      <w:lvlJc w:val="left"/>
      <w:pPr>
        <w:ind w:left="4473" w:hanging="360"/>
      </w:pPr>
      <w:rPr>
        <w:rFonts w:ascii="Symbol" w:hAnsi="Symbol" w:hint="default"/>
      </w:rPr>
    </w:lvl>
    <w:lvl w:ilvl="4" w:tplc="04260003">
      <w:start w:val="1"/>
      <w:numFmt w:val="bullet"/>
      <w:lvlText w:val="o"/>
      <w:lvlJc w:val="left"/>
      <w:pPr>
        <w:ind w:left="5193" w:hanging="360"/>
      </w:pPr>
      <w:rPr>
        <w:rFonts w:ascii="Courier New" w:hAnsi="Courier New" w:cs="Courier New" w:hint="default"/>
      </w:rPr>
    </w:lvl>
    <w:lvl w:ilvl="5" w:tplc="04260005">
      <w:start w:val="1"/>
      <w:numFmt w:val="bullet"/>
      <w:lvlText w:val=""/>
      <w:lvlJc w:val="left"/>
      <w:pPr>
        <w:ind w:left="5913" w:hanging="360"/>
      </w:pPr>
      <w:rPr>
        <w:rFonts w:ascii="Wingdings" w:hAnsi="Wingdings" w:hint="default"/>
      </w:rPr>
    </w:lvl>
    <w:lvl w:ilvl="6" w:tplc="04260001">
      <w:start w:val="1"/>
      <w:numFmt w:val="bullet"/>
      <w:lvlText w:val=""/>
      <w:lvlJc w:val="left"/>
      <w:pPr>
        <w:ind w:left="6633" w:hanging="360"/>
      </w:pPr>
      <w:rPr>
        <w:rFonts w:ascii="Symbol" w:hAnsi="Symbol" w:hint="default"/>
      </w:rPr>
    </w:lvl>
    <w:lvl w:ilvl="7" w:tplc="04260003">
      <w:start w:val="1"/>
      <w:numFmt w:val="bullet"/>
      <w:lvlText w:val="o"/>
      <w:lvlJc w:val="left"/>
      <w:pPr>
        <w:ind w:left="7353" w:hanging="360"/>
      </w:pPr>
      <w:rPr>
        <w:rFonts w:ascii="Courier New" w:hAnsi="Courier New" w:cs="Courier New" w:hint="default"/>
      </w:rPr>
    </w:lvl>
    <w:lvl w:ilvl="8" w:tplc="04260005">
      <w:start w:val="1"/>
      <w:numFmt w:val="bullet"/>
      <w:lvlText w:val=""/>
      <w:lvlJc w:val="left"/>
      <w:pPr>
        <w:ind w:left="8073" w:hanging="360"/>
      </w:pPr>
      <w:rPr>
        <w:rFonts w:ascii="Wingdings" w:hAnsi="Wingdings" w:hint="default"/>
      </w:rPr>
    </w:lvl>
  </w:abstractNum>
  <w:abstractNum w:abstractNumId="17" w15:restartNumberingAfterBreak="0">
    <w:nsid w:val="2A472C1C"/>
    <w:multiLevelType w:val="hybridMultilevel"/>
    <w:tmpl w:val="EAF42C60"/>
    <w:lvl w:ilvl="0" w:tplc="AD426040">
      <w:numFmt w:val="bullet"/>
      <w:lvlText w:val="-"/>
      <w:lvlJc w:val="left"/>
      <w:pPr>
        <w:ind w:left="644" w:hanging="360"/>
      </w:pPr>
      <w:rPr>
        <w:rFonts w:ascii="Times New Roman" w:eastAsia="Calibri"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8" w15:restartNumberingAfterBreak="0">
    <w:nsid w:val="2B8E1950"/>
    <w:multiLevelType w:val="hybridMultilevel"/>
    <w:tmpl w:val="94A060E4"/>
    <w:lvl w:ilvl="0" w:tplc="AD426040">
      <w:numFmt w:val="bullet"/>
      <w:lvlText w:val="-"/>
      <w:lvlJc w:val="left"/>
      <w:pPr>
        <w:ind w:left="1504" w:hanging="360"/>
      </w:pPr>
      <w:rPr>
        <w:rFonts w:ascii="Times New Roman" w:eastAsia="Calibri" w:hAnsi="Times New Roman" w:cs="Times New Roman" w:hint="default"/>
      </w:rPr>
    </w:lvl>
    <w:lvl w:ilvl="1" w:tplc="04260003">
      <w:start w:val="1"/>
      <w:numFmt w:val="bullet"/>
      <w:lvlText w:val="o"/>
      <w:lvlJc w:val="left"/>
      <w:pPr>
        <w:ind w:left="2224" w:hanging="360"/>
      </w:pPr>
      <w:rPr>
        <w:rFonts w:ascii="Courier New" w:hAnsi="Courier New" w:cs="Courier New" w:hint="default"/>
      </w:rPr>
    </w:lvl>
    <w:lvl w:ilvl="2" w:tplc="04260005">
      <w:start w:val="1"/>
      <w:numFmt w:val="bullet"/>
      <w:lvlText w:val=""/>
      <w:lvlJc w:val="left"/>
      <w:pPr>
        <w:ind w:left="2944" w:hanging="360"/>
      </w:pPr>
      <w:rPr>
        <w:rFonts w:ascii="Wingdings" w:hAnsi="Wingdings" w:hint="default"/>
      </w:rPr>
    </w:lvl>
    <w:lvl w:ilvl="3" w:tplc="04260001">
      <w:start w:val="1"/>
      <w:numFmt w:val="bullet"/>
      <w:lvlText w:val=""/>
      <w:lvlJc w:val="left"/>
      <w:pPr>
        <w:ind w:left="3664" w:hanging="360"/>
      </w:pPr>
      <w:rPr>
        <w:rFonts w:ascii="Symbol" w:hAnsi="Symbol" w:hint="default"/>
      </w:rPr>
    </w:lvl>
    <w:lvl w:ilvl="4" w:tplc="04260003">
      <w:start w:val="1"/>
      <w:numFmt w:val="bullet"/>
      <w:lvlText w:val="o"/>
      <w:lvlJc w:val="left"/>
      <w:pPr>
        <w:ind w:left="4384" w:hanging="360"/>
      </w:pPr>
      <w:rPr>
        <w:rFonts w:ascii="Courier New" w:hAnsi="Courier New" w:cs="Courier New" w:hint="default"/>
      </w:rPr>
    </w:lvl>
    <w:lvl w:ilvl="5" w:tplc="04260005">
      <w:start w:val="1"/>
      <w:numFmt w:val="bullet"/>
      <w:lvlText w:val=""/>
      <w:lvlJc w:val="left"/>
      <w:pPr>
        <w:ind w:left="5104" w:hanging="360"/>
      </w:pPr>
      <w:rPr>
        <w:rFonts w:ascii="Wingdings" w:hAnsi="Wingdings" w:hint="default"/>
      </w:rPr>
    </w:lvl>
    <w:lvl w:ilvl="6" w:tplc="04260001">
      <w:start w:val="1"/>
      <w:numFmt w:val="bullet"/>
      <w:lvlText w:val=""/>
      <w:lvlJc w:val="left"/>
      <w:pPr>
        <w:ind w:left="5824" w:hanging="360"/>
      </w:pPr>
      <w:rPr>
        <w:rFonts w:ascii="Symbol" w:hAnsi="Symbol" w:hint="default"/>
      </w:rPr>
    </w:lvl>
    <w:lvl w:ilvl="7" w:tplc="04260003">
      <w:start w:val="1"/>
      <w:numFmt w:val="bullet"/>
      <w:lvlText w:val="o"/>
      <w:lvlJc w:val="left"/>
      <w:pPr>
        <w:ind w:left="6544" w:hanging="360"/>
      </w:pPr>
      <w:rPr>
        <w:rFonts w:ascii="Courier New" w:hAnsi="Courier New" w:cs="Courier New" w:hint="default"/>
      </w:rPr>
    </w:lvl>
    <w:lvl w:ilvl="8" w:tplc="04260005">
      <w:start w:val="1"/>
      <w:numFmt w:val="bullet"/>
      <w:lvlText w:val=""/>
      <w:lvlJc w:val="left"/>
      <w:pPr>
        <w:ind w:left="7264" w:hanging="360"/>
      </w:pPr>
      <w:rPr>
        <w:rFonts w:ascii="Wingdings" w:hAnsi="Wingdings" w:hint="default"/>
      </w:rPr>
    </w:lvl>
  </w:abstractNum>
  <w:abstractNum w:abstractNumId="19" w15:restartNumberingAfterBreak="0">
    <w:nsid w:val="2C02168E"/>
    <w:multiLevelType w:val="hybridMultilevel"/>
    <w:tmpl w:val="19F2C142"/>
    <w:lvl w:ilvl="0" w:tplc="16EA7110">
      <w:start w:val="1"/>
      <w:numFmt w:val="bullet"/>
      <w:lvlText w:val=""/>
      <w:lvlJc w:val="left"/>
      <w:pPr>
        <w:ind w:left="107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D0D071E"/>
    <w:multiLevelType w:val="hybridMultilevel"/>
    <w:tmpl w:val="C808741C"/>
    <w:lvl w:ilvl="0" w:tplc="DFC66F24">
      <w:start w:val="3"/>
      <w:numFmt w:val="bullet"/>
      <w:lvlText w:val="-"/>
      <w:lvlJc w:val="left"/>
      <w:pPr>
        <w:ind w:left="1713" w:hanging="360"/>
      </w:pPr>
      <w:rPr>
        <w:rFonts w:ascii="Times New Roman" w:eastAsia="Calibri" w:hAnsi="Times New Roman" w:cs="Times New Roman" w:hint="default"/>
        <w:i w:val="0"/>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1" w15:restartNumberingAfterBreak="0">
    <w:nsid w:val="2E9D0442"/>
    <w:multiLevelType w:val="hybridMultilevel"/>
    <w:tmpl w:val="EE8E52EE"/>
    <w:lvl w:ilvl="0" w:tplc="AD426040">
      <w:numFmt w:val="bullet"/>
      <w:lvlText w:val="-"/>
      <w:lvlJc w:val="left"/>
      <w:pPr>
        <w:ind w:left="1504" w:hanging="360"/>
      </w:pPr>
      <w:rPr>
        <w:rFonts w:ascii="Times New Roman" w:eastAsia="Calibri" w:hAnsi="Times New Roman" w:cs="Times New Roman"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22" w15:restartNumberingAfterBreak="0">
    <w:nsid w:val="2FD94C41"/>
    <w:multiLevelType w:val="multilevel"/>
    <w:tmpl w:val="6C2C40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C82493"/>
    <w:multiLevelType w:val="multilevel"/>
    <w:tmpl w:val="6C2E97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8F7B5A"/>
    <w:multiLevelType w:val="multilevel"/>
    <w:tmpl w:val="E5EE85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1F5794"/>
    <w:multiLevelType w:val="hybridMultilevel"/>
    <w:tmpl w:val="28AEE4B0"/>
    <w:lvl w:ilvl="0" w:tplc="04260001">
      <w:start w:val="1"/>
      <w:numFmt w:val="bullet"/>
      <w:lvlText w:val=""/>
      <w:lvlJc w:val="left"/>
      <w:pPr>
        <w:ind w:left="644" w:hanging="360"/>
      </w:pPr>
      <w:rPr>
        <w:rFonts w:ascii="Symbol" w:hAnsi="Symbol"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26" w15:restartNumberingAfterBreak="0">
    <w:nsid w:val="380E3D67"/>
    <w:multiLevelType w:val="hybridMultilevel"/>
    <w:tmpl w:val="B600C90C"/>
    <w:lvl w:ilvl="0" w:tplc="68947AB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38B65B75"/>
    <w:multiLevelType w:val="hybridMultilevel"/>
    <w:tmpl w:val="14B60CF4"/>
    <w:lvl w:ilvl="0" w:tplc="E7AAE8B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4FA6DDB"/>
    <w:multiLevelType w:val="hybridMultilevel"/>
    <w:tmpl w:val="37E6E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59706F8"/>
    <w:multiLevelType w:val="hybridMultilevel"/>
    <w:tmpl w:val="3538331E"/>
    <w:lvl w:ilvl="0" w:tplc="DFC66F24">
      <w:start w:val="3"/>
      <w:numFmt w:val="bullet"/>
      <w:lvlText w:val="-"/>
      <w:lvlJc w:val="left"/>
      <w:pPr>
        <w:ind w:left="1724" w:hanging="360"/>
      </w:pPr>
      <w:rPr>
        <w:rFonts w:ascii="Times New Roman" w:eastAsia="Calibri" w:hAnsi="Times New Roman" w:cs="Times New Roman" w:hint="default"/>
        <w:i w:val="0"/>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30" w15:restartNumberingAfterBreak="0">
    <w:nsid w:val="4899489A"/>
    <w:multiLevelType w:val="hybridMultilevel"/>
    <w:tmpl w:val="33F215FA"/>
    <w:lvl w:ilvl="0" w:tplc="DFC66F24">
      <w:start w:val="3"/>
      <w:numFmt w:val="bullet"/>
      <w:lvlText w:val="-"/>
      <w:lvlJc w:val="left"/>
      <w:pPr>
        <w:ind w:left="1364" w:hanging="360"/>
      </w:pPr>
      <w:rPr>
        <w:rFonts w:ascii="Times New Roman" w:eastAsia="Calibri" w:hAnsi="Times New Roman" w:cs="Times New Roman" w:hint="default"/>
        <w:i w:val="0"/>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31" w15:restartNumberingAfterBreak="0">
    <w:nsid w:val="59560066"/>
    <w:multiLevelType w:val="hybridMultilevel"/>
    <w:tmpl w:val="EA927AB8"/>
    <w:lvl w:ilvl="0" w:tplc="AD4260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3A5811"/>
    <w:multiLevelType w:val="multilevel"/>
    <w:tmpl w:val="BB0E805A"/>
    <w:lvl w:ilvl="0">
      <w:start w:val="1"/>
      <w:numFmt w:val="decimal"/>
      <w:lvlText w:val="%1"/>
      <w:lvlJc w:val="left"/>
      <w:pPr>
        <w:ind w:left="420" w:hanging="420"/>
      </w:pPr>
      <w:rPr>
        <w:rFonts w:eastAsia="Andale Sans UI" w:hint="default"/>
      </w:rPr>
    </w:lvl>
    <w:lvl w:ilvl="1">
      <w:start w:val="1"/>
      <w:numFmt w:val="decimal"/>
      <w:lvlText w:val="%1.%2"/>
      <w:lvlJc w:val="left"/>
      <w:pPr>
        <w:ind w:left="987" w:hanging="420"/>
      </w:pPr>
      <w:rPr>
        <w:rFonts w:eastAsia="Andale Sans UI" w:hint="default"/>
      </w:rPr>
    </w:lvl>
    <w:lvl w:ilvl="2">
      <w:start w:val="1"/>
      <w:numFmt w:val="decimal"/>
      <w:lvlText w:val="%1.%2.%3"/>
      <w:lvlJc w:val="left"/>
      <w:pPr>
        <w:ind w:left="1854" w:hanging="720"/>
      </w:pPr>
      <w:rPr>
        <w:rFonts w:eastAsia="Andale Sans UI" w:hint="default"/>
      </w:rPr>
    </w:lvl>
    <w:lvl w:ilvl="3">
      <w:start w:val="1"/>
      <w:numFmt w:val="decimal"/>
      <w:lvlText w:val="%1.%2.%3.%4"/>
      <w:lvlJc w:val="left"/>
      <w:pPr>
        <w:ind w:left="2421" w:hanging="720"/>
      </w:pPr>
      <w:rPr>
        <w:rFonts w:eastAsia="Andale Sans UI" w:hint="default"/>
      </w:rPr>
    </w:lvl>
    <w:lvl w:ilvl="4">
      <w:start w:val="1"/>
      <w:numFmt w:val="decimal"/>
      <w:lvlText w:val="%1.%2.%3.%4.%5"/>
      <w:lvlJc w:val="left"/>
      <w:pPr>
        <w:ind w:left="3348" w:hanging="1080"/>
      </w:pPr>
      <w:rPr>
        <w:rFonts w:eastAsia="Andale Sans UI" w:hint="default"/>
      </w:rPr>
    </w:lvl>
    <w:lvl w:ilvl="5">
      <w:start w:val="1"/>
      <w:numFmt w:val="decimal"/>
      <w:lvlText w:val="%1.%2.%3.%4.%5.%6"/>
      <w:lvlJc w:val="left"/>
      <w:pPr>
        <w:ind w:left="3915" w:hanging="1080"/>
      </w:pPr>
      <w:rPr>
        <w:rFonts w:eastAsia="Andale Sans UI" w:hint="default"/>
      </w:rPr>
    </w:lvl>
    <w:lvl w:ilvl="6">
      <w:start w:val="1"/>
      <w:numFmt w:val="decimal"/>
      <w:lvlText w:val="%1.%2.%3.%4.%5.%6.%7"/>
      <w:lvlJc w:val="left"/>
      <w:pPr>
        <w:ind w:left="4842" w:hanging="1440"/>
      </w:pPr>
      <w:rPr>
        <w:rFonts w:eastAsia="Andale Sans UI" w:hint="default"/>
      </w:rPr>
    </w:lvl>
    <w:lvl w:ilvl="7">
      <w:start w:val="1"/>
      <w:numFmt w:val="decimal"/>
      <w:lvlText w:val="%1.%2.%3.%4.%5.%6.%7.%8"/>
      <w:lvlJc w:val="left"/>
      <w:pPr>
        <w:ind w:left="5409" w:hanging="1440"/>
      </w:pPr>
      <w:rPr>
        <w:rFonts w:eastAsia="Andale Sans UI" w:hint="default"/>
      </w:rPr>
    </w:lvl>
    <w:lvl w:ilvl="8">
      <w:start w:val="1"/>
      <w:numFmt w:val="decimal"/>
      <w:lvlText w:val="%1.%2.%3.%4.%5.%6.%7.%8.%9"/>
      <w:lvlJc w:val="left"/>
      <w:pPr>
        <w:ind w:left="6336" w:hanging="1800"/>
      </w:pPr>
      <w:rPr>
        <w:rFonts w:eastAsia="Andale Sans UI" w:hint="default"/>
      </w:rPr>
    </w:lvl>
  </w:abstractNum>
  <w:abstractNum w:abstractNumId="34" w15:restartNumberingAfterBreak="0">
    <w:nsid w:val="6309147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C097544"/>
    <w:multiLevelType w:val="hybridMultilevel"/>
    <w:tmpl w:val="08D64FD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6" w15:restartNumberingAfterBreak="0">
    <w:nsid w:val="6FC64F27"/>
    <w:multiLevelType w:val="hybridMultilevel"/>
    <w:tmpl w:val="617C2FEA"/>
    <w:lvl w:ilvl="0" w:tplc="0426000D">
      <w:start w:val="1"/>
      <w:numFmt w:val="bullet"/>
      <w:lvlText w:val=""/>
      <w:lvlJc w:val="left"/>
      <w:pPr>
        <w:ind w:left="2313" w:hanging="360"/>
      </w:pPr>
      <w:rPr>
        <w:rFonts w:ascii="Wingdings" w:hAnsi="Wingdings"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37" w15:restartNumberingAfterBreak="0">
    <w:nsid w:val="7200463C"/>
    <w:multiLevelType w:val="multilevel"/>
    <w:tmpl w:val="A7B8B754"/>
    <w:lvl w:ilvl="0">
      <w:start w:val="3"/>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440" w:hanging="144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38" w15:restartNumberingAfterBreak="0">
    <w:nsid w:val="7293483A"/>
    <w:multiLevelType w:val="multilevel"/>
    <w:tmpl w:val="3D3E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B068BF"/>
    <w:multiLevelType w:val="hybridMultilevel"/>
    <w:tmpl w:val="ADECDF68"/>
    <w:lvl w:ilvl="0" w:tplc="04260001">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abstractNum w:abstractNumId="40" w15:restartNumberingAfterBreak="0">
    <w:nsid w:val="77857591"/>
    <w:multiLevelType w:val="multilevel"/>
    <w:tmpl w:val="16BEF9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B5B27D3"/>
    <w:multiLevelType w:val="multilevel"/>
    <w:tmpl w:val="F8927D8C"/>
    <w:lvl w:ilvl="0">
      <w:start w:val="1"/>
      <w:numFmt w:val="decimal"/>
      <w:lvlText w:val="%1."/>
      <w:lvlJc w:val="left"/>
      <w:pPr>
        <w:ind w:left="1440" w:hanging="360"/>
      </w:pPr>
      <w:rPr>
        <w:rFonts w:cstheme="minorBidi" w:hint="default"/>
        <w:i w:val="0"/>
      </w:rPr>
    </w:lvl>
    <w:lvl w:ilvl="1">
      <w:start w:val="1"/>
      <w:numFmt w:val="decimal"/>
      <w:isLgl/>
      <w:lvlText w:val="%1.%2."/>
      <w:lvlJc w:val="left"/>
      <w:pPr>
        <w:ind w:left="1800" w:hanging="360"/>
      </w:pPr>
      <w:rPr>
        <w:rFonts w:cstheme="minorBidi" w:hint="default"/>
        <w:i w:val="0"/>
      </w:rPr>
    </w:lvl>
    <w:lvl w:ilvl="2">
      <w:start w:val="1"/>
      <w:numFmt w:val="decimal"/>
      <w:isLgl/>
      <w:lvlText w:val="%1.%2.%3."/>
      <w:lvlJc w:val="left"/>
      <w:pPr>
        <w:ind w:left="2520" w:hanging="720"/>
      </w:pPr>
      <w:rPr>
        <w:rFonts w:cstheme="minorBidi" w:hint="default"/>
        <w:i w:val="0"/>
      </w:rPr>
    </w:lvl>
    <w:lvl w:ilvl="3">
      <w:start w:val="1"/>
      <w:numFmt w:val="decimal"/>
      <w:isLgl/>
      <w:lvlText w:val="%1.%2.%3.%4."/>
      <w:lvlJc w:val="left"/>
      <w:pPr>
        <w:ind w:left="2880" w:hanging="720"/>
      </w:pPr>
      <w:rPr>
        <w:rFonts w:cstheme="minorBidi" w:hint="default"/>
        <w:i w:val="0"/>
      </w:rPr>
    </w:lvl>
    <w:lvl w:ilvl="4">
      <w:start w:val="1"/>
      <w:numFmt w:val="decimal"/>
      <w:isLgl/>
      <w:lvlText w:val="%1.%2.%3.%4.%5."/>
      <w:lvlJc w:val="left"/>
      <w:pPr>
        <w:ind w:left="3600" w:hanging="1080"/>
      </w:pPr>
      <w:rPr>
        <w:rFonts w:cstheme="minorBidi" w:hint="default"/>
        <w:i w:val="0"/>
      </w:rPr>
    </w:lvl>
    <w:lvl w:ilvl="5">
      <w:start w:val="1"/>
      <w:numFmt w:val="decimal"/>
      <w:isLgl/>
      <w:lvlText w:val="%1.%2.%3.%4.%5.%6."/>
      <w:lvlJc w:val="left"/>
      <w:pPr>
        <w:ind w:left="3960" w:hanging="1080"/>
      </w:pPr>
      <w:rPr>
        <w:rFonts w:cstheme="minorBidi" w:hint="default"/>
        <w:i w:val="0"/>
      </w:rPr>
    </w:lvl>
    <w:lvl w:ilvl="6">
      <w:start w:val="1"/>
      <w:numFmt w:val="decimal"/>
      <w:isLgl/>
      <w:lvlText w:val="%1.%2.%3.%4.%5.%6.%7."/>
      <w:lvlJc w:val="left"/>
      <w:pPr>
        <w:ind w:left="4680" w:hanging="1440"/>
      </w:pPr>
      <w:rPr>
        <w:rFonts w:cstheme="minorBidi" w:hint="default"/>
        <w:i w:val="0"/>
      </w:rPr>
    </w:lvl>
    <w:lvl w:ilvl="7">
      <w:start w:val="1"/>
      <w:numFmt w:val="decimal"/>
      <w:isLgl/>
      <w:lvlText w:val="%1.%2.%3.%4.%5.%6.%7.%8."/>
      <w:lvlJc w:val="left"/>
      <w:pPr>
        <w:ind w:left="5040" w:hanging="1440"/>
      </w:pPr>
      <w:rPr>
        <w:rFonts w:cstheme="minorBidi" w:hint="default"/>
        <w:i w:val="0"/>
      </w:rPr>
    </w:lvl>
    <w:lvl w:ilvl="8">
      <w:start w:val="1"/>
      <w:numFmt w:val="decimal"/>
      <w:isLgl/>
      <w:lvlText w:val="%1.%2.%3.%4.%5.%6.%7.%8.%9."/>
      <w:lvlJc w:val="left"/>
      <w:pPr>
        <w:ind w:left="5760" w:hanging="1800"/>
      </w:pPr>
      <w:rPr>
        <w:rFonts w:cstheme="minorBidi" w:hint="default"/>
        <w:i w:val="0"/>
      </w:rPr>
    </w:lvl>
  </w:abstractNum>
  <w:abstractNum w:abstractNumId="42" w15:restartNumberingAfterBreak="0">
    <w:nsid w:val="7CCD0912"/>
    <w:multiLevelType w:val="hybridMultilevel"/>
    <w:tmpl w:val="055CD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EC525E1"/>
    <w:multiLevelType w:val="hybridMultilevel"/>
    <w:tmpl w:val="B08206DC"/>
    <w:lvl w:ilvl="0" w:tplc="16EA7110">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44" w15:restartNumberingAfterBreak="0">
    <w:nsid w:val="7F000593"/>
    <w:multiLevelType w:val="multilevel"/>
    <w:tmpl w:val="F54277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1"/>
  </w:num>
  <w:num w:numId="2">
    <w:abstractNumId w:val="23"/>
  </w:num>
  <w:num w:numId="3">
    <w:abstractNumId w:val="21"/>
  </w:num>
  <w:num w:numId="4">
    <w:abstractNumId w:val="12"/>
  </w:num>
  <w:num w:numId="5">
    <w:abstractNumId w:val="26"/>
  </w:num>
  <w:num w:numId="6">
    <w:abstractNumId w:val="13"/>
  </w:num>
  <w:num w:numId="7">
    <w:abstractNumId w:val="37"/>
  </w:num>
  <w:num w:numId="8">
    <w:abstractNumId w:val="40"/>
  </w:num>
  <w:num w:numId="9">
    <w:abstractNumId w:val="44"/>
  </w:num>
  <w:num w:numId="10">
    <w:abstractNumId w:val="22"/>
  </w:num>
  <w:num w:numId="11">
    <w:abstractNumId w:val="15"/>
  </w:num>
  <w:num w:numId="12">
    <w:abstractNumId w:val="38"/>
  </w:num>
  <w:num w:numId="13">
    <w:abstractNumId w:val="34"/>
  </w:num>
  <w:num w:numId="14">
    <w:abstractNumId w:val="2"/>
  </w:num>
  <w:num w:numId="15">
    <w:abstractNumId w:val="39"/>
  </w:num>
  <w:num w:numId="16">
    <w:abstractNumId w:val="6"/>
  </w:num>
  <w:num w:numId="17">
    <w:abstractNumId w:val="16"/>
  </w:num>
  <w:num w:numId="18">
    <w:abstractNumId w:val="9"/>
  </w:num>
  <w:num w:numId="19">
    <w:abstractNumId w:val="32"/>
  </w:num>
  <w:num w:numId="20">
    <w:abstractNumId w:val="30"/>
  </w:num>
  <w:num w:numId="21">
    <w:abstractNumId w:val="31"/>
  </w:num>
  <w:num w:numId="22">
    <w:abstractNumId w:val="29"/>
  </w:num>
  <w:num w:numId="23">
    <w:abstractNumId w:val="20"/>
  </w:num>
  <w:num w:numId="24">
    <w:abstractNumId w:val="3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7"/>
  </w:num>
  <w:num w:numId="28">
    <w:abstractNumId w:val="7"/>
  </w:num>
  <w:num w:numId="29">
    <w:abstractNumId w:val="43"/>
  </w:num>
  <w:num w:numId="30">
    <w:abstractNumId w:val="17"/>
  </w:num>
  <w:num w:numId="31">
    <w:abstractNumId w:val="10"/>
  </w:num>
  <w:num w:numId="32">
    <w:abstractNumId w:val="25"/>
  </w:num>
  <w:num w:numId="33">
    <w:abstractNumId w:val="1"/>
  </w:num>
  <w:num w:numId="34">
    <w:abstractNumId w:val="4"/>
  </w:num>
  <w:num w:numId="35">
    <w:abstractNumId w:val="28"/>
  </w:num>
  <w:num w:numId="36">
    <w:abstractNumId w:val="8"/>
  </w:num>
  <w:num w:numId="37">
    <w:abstractNumId w:val="5"/>
  </w:num>
  <w:num w:numId="38">
    <w:abstractNumId w:val="33"/>
  </w:num>
  <w:num w:numId="39">
    <w:abstractNumId w:val="14"/>
  </w:num>
  <w:num w:numId="40">
    <w:abstractNumId w:val="24"/>
  </w:num>
  <w:num w:numId="41">
    <w:abstractNumId w:val="19"/>
  </w:num>
  <w:num w:numId="42">
    <w:abstractNumId w:val="36"/>
  </w:num>
  <w:num w:numId="43">
    <w:abstractNumId w:val="3"/>
  </w:num>
  <w:num w:numId="44">
    <w:abstractNumId w:val="18"/>
  </w:num>
  <w:num w:numId="45">
    <w:abstractNumId w:val="41"/>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12D"/>
    <w:rsid w:val="00013BD1"/>
    <w:rsid w:val="000168EF"/>
    <w:rsid w:val="00026096"/>
    <w:rsid w:val="000304F4"/>
    <w:rsid w:val="00030A4E"/>
    <w:rsid w:val="00033430"/>
    <w:rsid w:val="00033A9A"/>
    <w:rsid w:val="00033D5D"/>
    <w:rsid w:val="000353D8"/>
    <w:rsid w:val="00036049"/>
    <w:rsid w:val="000363EF"/>
    <w:rsid w:val="00036FC0"/>
    <w:rsid w:val="00037827"/>
    <w:rsid w:val="00041A51"/>
    <w:rsid w:val="00055856"/>
    <w:rsid w:val="00055D4B"/>
    <w:rsid w:val="00060EA7"/>
    <w:rsid w:val="00061469"/>
    <w:rsid w:val="00061CF3"/>
    <w:rsid w:val="00062584"/>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4D02"/>
    <w:rsid w:val="000B5E4F"/>
    <w:rsid w:val="000C4BC6"/>
    <w:rsid w:val="000C62A2"/>
    <w:rsid w:val="000C740C"/>
    <w:rsid w:val="000D1357"/>
    <w:rsid w:val="000D4CD2"/>
    <w:rsid w:val="000E10EF"/>
    <w:rsid w:val="000E2A81"/>
    <w:rsid w:val="000E76F1"/>
    <w:rsid w:val="000F0CB7"/>
    <w:rsid w:val="000F56D3"/>
    <w:rsid w:val="000F6B35"/>
    <w:rsid w:val="001069BC"/>
    <w:rsid w:val="00106EC9"/>
    <w:rsid w:val="00107E1C"/>
    <w:rsid w:val="00110F1A"/>
    <w:rsid w:val="0011202A"/>
    <w:rsid w:val="0011298A"/>
    <w:rsid w:val="00112CA4"/>
    <w:rsid w:val="00115D6C"/>
    <w:rsid w:val="00115D8F"/>
    <w:rsid w:val="00115E12"/>
    <w:rsid w:val="001163C8"/>
    <w:rsid w:val="0011658C"/>
    <w:rsid w:val="001178DB"/>
    <w:rsid w:val="00117FEB"/>
    <w:rsid w:val="001212E5"/>
    <w:rsid w:val="00121623"/>
    <w:rsid w:val="00126970"/>
    <w:rsid w:val="00126E81"/>
    <w:rsid w:val="00130EA0"/>
    <w:rsid w:val="00132A4D"/>
    <w:rsid w:val="00133127"/>
    <w:rsid w:val="0013465F"/>
    <w:rsid w:val="0013548A"/>
    <w:rsid w:val="00135685"/>
    <w:rsid w:val="00135C6B"/>
    <w:rsid w:val="00135D6F"/>
    <w:rsid w:val="00136BB0"/>
    <w:rsid w:val="0014346B"/>
    <w:rsid w:val="00145544"/>
    <w:rsid w:val="00147470"/>
    <w:rsid w:val="0015085B"/>
    <w:rsid w:val="00157BB2"/>
    <w:rsid w:val="0016178C"/>
    <w:rsid w:val="0016265C"/>
    <w:rsid w:val="00163931"/>
    <w:rsid w:val="00163E6A"/>
    <w:rsid w:val="00164156"/>
    <w:rsid w:val="0016616B"/>
    <w:rsid w:val="001751FF"/>
    <w:rsid w:val="00182043"/>
    <w:rsid w:val="00186DB7"/>
    <w:rsid w:val="00190833"/>
    <w:rsid w:val="001915C9"/>
    <w:rsid w:val="00193F45"/>
    <w:rsid w:val="00195FAF"/>
    <w:rsid w:val="001A381B"/>
    <w:rsid w:val="001A76E8"/>
    <w:rsid w:val="001B09EC"/>
    <w:rsid w:val="001B0C94"/>
    <w:rsid w:val="001B20BF"/>
    <w:rsid w:val="001B210D"/>
    <w:rsid w:val="001B257D"/>
    <w:rsid w:val="001B28EF"/>
    <w:rsid w:val="001B3198"/>
    <w:rsid w:val="001B445E"/>
    <w:rsid w:val="001B4F67"/>
    <w:rsid w:val="001C24D4"/>
    <w:rsid w:val="001D3017"/>
    <w:rsid w:val="001D3E10"/>
    <w:rsid w:val="001D7996"/>
    <w:rsid w:val="001E20EB"/>
    <w:rsid w:val="001E49E3"/>
    <w:rsid w:val="001E78A2"/>
    <w:rsid w:val="001F0DF7"/>
    <w:rsid w:val="001F118C"/>
    <w:rsid w:val="001F1464"/>
    <w:rsid w:val="001F525F"/>
    <w:rsid w:val="001F5C6C"/>
    <w:rsid w:val="001F68DF"/>
    <w:rsid w:val="002003CF"/>
    <w:rsid w:val="0020364A"/>
    <w:rsid w:val="002039D9"/>
    <w:rsid w:val="002040B3"/>
    <w:rsid w:val="0020699C"/>
    <w:rsid w:val="00207DF4"/>
    <w:rsid w:val="0021127C"/>
    <w:rsid w:val="0021180D"/>
    <w:rsid w:val="00211F01"/>
    <w:rsid w:val="002154B5"/>
    <w:rsid w:val="00232E4B"/>
    <w:rsid w:val="002369EA"/>
    <w:rsid w:val="00241EA3"/>
    <w:rsid w:val="00243A90"/>
    <w:rsid w:val="00244FE4"/>
    <w:rsid w:val="00245EB5"/>
    <w:rsid w:val="00254BD0"/>
    <w:rsid w:val="00257294"/>
    <w:rsid w:val="002601E3"/>
    <w:rsid w:val="00263088"/>
    <w:rsid w:val="00264E4A"/>
    <w:rsid w:val="002701E7"/>
    <w:rsid w:val="00271B53"/>
    <w:rsid w:val="00272058"/>
    <w:rsid w:val="00273A96"/>
    <w:rsid w:val="00273EC4"/>
    <w:rsid w:val="002740AA"/>
    <w:rsid w:val="00275D25"/>
    <w:rsid w:val="00276F06"/>
    <w:rsid w:val="00277105"/>
    <w:rsid w:val="00277835"/>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C1BB9"/>
    <w:rsid w:val="002C22C0"/>
    <w:rsid w:val="002C334B"/>
    <w:rsid w:val="002C33FE"/>
    <w:rsid w:val="002C408C"/>
    <w:rsid w:val="002C7A32"/>
    <w:rsid w:val="002D04A1"/>
    <w:rsid w:val="002D13DA"/>
    <w:rsid w:val="002D15AA"/>
    <w:rsid w:val="002D3C2B"/>
    <w:rsid w:val="002D3D4C"/>
    <w:rsid w:val="002D4177"/>
    <w:rsid w:val="002D4654"/>
    <w:rsid w:val="002D5195"/>
    <w:rsid w:val="002D5287"/>
    <w:rsid w:val="002D5CE3"/>
    <w:rsid w:val="002D5DAF"/>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419ED"/>
    <w:rsid w:val="00353355"/>
    <w:rsid w:val="00353E60"/>
    <w:rsid w:val="0035403D"/>
    <w:rsid w:val="00355062"/>
    <w:rsid w:val="00355C9E"/>
    <w:rsid w:val="00356D06"/>
    <w:rsid w:val="00357197"/>
    <w:rsid w:val="00357547"/>
    <w:rsid w:val="003578A1"/>
    <w:rsid w:val="00360AE5"/>
    <w:rsid w:val="0036285D"/>
    <w:rsid w:val="00363616"/>
    <w:rsid w:val="0036445F"/>
    <w:rsid w:val="00366EDE"/>
    <w:rsid w:val="00372583"/>
    <w:rsid w:val="0038070F"/>
    <w:rsid w:val="00381FEC"/>
    <w:rsid w:val="0038714A"/>
    <w:rsid w:val="00387B7F"/>
    <w:rsid w:val="003905CF"/>
    <w:rsid w:val="00390DB9"/>
    <w:rsid w:val="00391F4A"/>
    <w:rsid w:val="00393216"/>
    <w:rsid w:val="00393490"/>
    <w:rsid w:val="00394905"/>
    <w:rsid w:val="00394B4D"/>
    <w:rsid w:val="003A00A0"/>
    <w:rsid w:val="003A46E8"/>
    <w:rsid w:val="003A751E"/>
    <w:rsid w:val="003B0781"/>
    <w:rsid w:val="003B0C76"/>
    <w:rsid w:val="003B19AB"/>
    <w:rsid w:val="003B45C8"/>
    <w:rsid w:val="003B509F"/>
    <w:rsid w:val="003C5B9B"/>
    <w:rsid w:val="003C671B"/>
    <w:rsid w:val="003D04ED"/>
    <w:rsid w:val="003D0FA0"/>
    <w:rsid w:val="003D145A"/>
    <w:rsid w:val="003D3D17"/>
    <w:rsid w:val="003D4C74"/>
    <w:rsid w:val="003E3ED1"/>
    <w:rsid w:val="003E673D"/>
    <w:rsid w:val="003E69F0"/>
    <w:rsid w:val="003E6FBF"/>
    <w:rsid w:val="003F46B3"/>
    <w:rsid w:val="003F59B8"/>
    <w:rsid w:val="003F6084"/>
    <w:rsid w:val="003F72FE"/>
    <w:rsid w:val="003F7E72"/>
    <w:rsid w:val="00400357"/>
    <w:rsid w:val="004060DF"/>
    <w:rsid w:val="00413E7C"/>
    <w:rsid w:val="00423491"/>
    <w:rsid w:val="004259AC"/>
    <w:rsid w:val="00430AA0"/>
    <w:rsid w:val="0043264C"/>
    <w:rsid w:val="00432680"/>
    <w:rsid w:val="00432958"/>
    <w:rsid w:val="0043305D"/>
    <w:rsid w:val="00436681"/>
    <w:rsid w:val="004378D4"/>
    <w:rsid w:val="00437C7F"/>
    <w:rsid w:val="00442337"/>
    <w:rsid w:val="00450767"/>
    <w:rsid w:val="00456D42"/>
    <w:rsid w:val="00462E5E"/>
    <w:rsid w:val="00464668"/>
    <w:rsid w:val="00464DED"/>
    <w:rsid w:val="0046670C"/>
    <w:rsid w:val="00467754"/>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A5D26"/>
    <w:rsid w:val="004B0171"/>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14576"/>
    <w:rsid w:val="005146F7"/>
    <w:rsid w:val="005170C6"/>
    <w:rsid w:val="005209BA"/>
    <w:rsid w:val="0052562A"/>
    <w:rsid w:val="00526AF9"/>
    <w:rsid w:val="00530715"/>
    <w:rsid w:val="00532AAE"/>
    <w:rsid w:val="00536657"/>
    <w:rsid w:val="00541977"/>
    <w:rsid w:val="00543C2C"/>
    <w:rsid w:val="0054411F"/>
    <w:rsid w:val="00544AAA"/>
    <w:rsid w:val="00547ED7"/>
    <w:rsid w:val="00551710"/>
    <w:rsid w:val="005563BF"/>
    <w:rsid w:val="0055682A"/>
    <w:rsid w:val="00557261"/>
    <w:rsid w:val="00561D51"/>
    <w:rsid w:val="00561F4F"/>
    <w:rsid w:val="0056606A"/>
    <w:rsid w:val="005746E6"/>
    <w:rsid w:val="005755A0"/>
    <w:rsid w:val="005773BD"/>
    <w:rsid w:val="00581C89"/>
    <w:rsid w:val="00582493"/>
    <w:rsid w:val="00584656"/>
    <w:rsid w:val="00584CCD"/>
    <w:rsid w:val="00590933"/>
    <w:rsid w:val="005970C7"/>
    <w:rsid w:val="005A6598"/>
    <w:rsid w:val="005A7285"/>
    <w:rsid w:val="005B0090"/>
    <w:rsid w:val="005B1A11"/>
    <w:rsid w:val="005B4CA8"/>
    <w:rsid w:val="005C33C8"/>
    <w:rsid w:val="005C6FDA"/>
    <w:rsid w:val="005D03E4"/>
    <w:rsid w:val="005D34E8"/>
    <w:rsid w:val="005D40A5"/>
    <w:rsid w:val="005D72BD"/>
    <w:rsid w:val="005E1D37"/>
    <w:rsid w:val="005E5233"/>
    <w:rsid w:val="005E7F2A"/>
    <w:rsid w:val="005F04A7"/>
    <w:rsid w:val="005F2ED3"/>
    <w:rsid w:val="005F4007"/>
    <w:rsid w:val="0060042A"/>
    <w:rsid w:val="00601E84"/>
    <w:rsid w:val="0060628E"/>
    <w:rsid w:val="0060718C"/>
    <w:rsid w:val="00610418"/>
    <w:rsid w:val="0061108C"/>
    <w:rsid w:val="00611FF0"/>
    <w:rsid w:val="00613571"/>
    <w:rsid w:val="00614650"/>
    <w:rsid w:val="0061690A"/>
    <w:rsid w:val="0062369F"/>
    <w:rsid w:val="00624E99"/>
    <w:rsid w:val="00626783"/>
    <w:rsid w:val="006277C2"/>
    <w:rsid w:val="006321BB"/>
    <w:rsid w:val="00645F7B"/>
    <w:rsid w:val="006519AD"/>
    <w:rsid w:val="00651BA6"/>
    <w:rsid w:val="00653CE4"/>
    <w:rsid w:val="00656B84"/>
    <w:rsid w:val="00656EEC"/>
    <w:rsid w:val="00660AD0"/>
    <w:rsid w:val="00663A2C"/>
    <w:rsid w:val="006652AC"/>
    <w:rsid w:val="0066609B"/>
    <w:rsid w:val="006673C8"/>
    <w:rsid w:val="0067600E"/>
    <w:rsid w:val="00680960"/>
    <w:rsid w:val="006817C0"/>
    <w:rsid w:val="00682D0C"/>
    <w:rsid w:val="006874D7"/>
    <w:rsid w:val="006914EC"/>
    <w:rsid w:val="0069351A"/>
    <w:rsid w:val="00696C78"/>
    <w:rsid w:val="00697139"/>
    <w:rsid w:val="00697531"/>
    <w:rsid w:val="006A0541"/>
    <w:rsid w:val="006A414C"/>
    <w:rsid w:val="006A48D1"/>
    <w:rsid w:val="006A4E58"/>
    <w:rsid w:val="006A6BAE"/>
    <w:rsid w:val="006A7BE9"/>
    <w:rsid w:val="006B0DA4"/>
    <w:rsid w:val="006B18B1"/>
    <w:rsid w:val="006B374F"/>
    <w:rsid w:val="006B3CCF"/>
    <w:rsid w:val="006B4697"/>
    <w:rsid w:val="006B7252"/>
    <w:rsid w:val="006C00A6"/>
    <w:rsid w:val="006D6409"/>
    <w:rsid w:val="006D6A41"/>
    <w:rsid w:val="006D7088"/>
    <w:rsid w:val="006D7D3F"/>
    <w:rsid w:val="006E0E9B"/>
    <w:rsid w:val="006E2C88"/>
    <w:rsid w:val="006E4286"/>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24B"/>
    <w:rsid w:val="00717C0C"/>
    <w:rsid w:val="00717E80"/>
    <w:rsid w:val="00724CE9"/>
    <w:rsid w:val="0073175E"/>
    <w:rsid w:val="007362D1"/>
    <w:rsid w:val="00741BE1"/>
    <w:rsid w:val="007421CA"/>
    <w:rsid w:val="00744BBF"/>
    <w:rsid w:val="007452B0"/>
    <w:rsid w:val="007460CC"/>
    <w:rsid w:val="0075258C"/>
    <w:rsid w:val="00753BC4"/>
    <w:rsid w:val="007540B3"/>
    <w:rsid w:val="00757B78"/>
    <w:rsid w:val="007657CA"/>
    <w:rsid w:val="00765A6D"/>
    <w:rsid w:val="007704DF"/>
    <w:rsid w:val="00771587"/>
    <w:rsid w:val="00772911"/>
    <w:rsid w:val="007800B1"/>
    <w:rsid w:val="00782E2E"/>
    <w:rsid w:val="00784438"/>
    <w:rsid w:val="00785154"/>
    <w:rsid w:val="0078735F"/>
    <w:rsid w:val="0078767C"/>
    <w:rsid w:val="00787F2F"/>
    <w:rsid w:val="00791013"/>
    <w:rsid w:val="00791034"/>
    <w:rsid w:val="00793D06"/>
    <w:rsid w:val="00796E93"/>
    <w:rsid w:val="00797B5D"/>
    <w:rsid w:val="007A3698"/>
    <w:rsid w:val="007A59FA"/>
    <w:rsid w:val="007B46D0"/>
    <w:rsid w:val="007B47A8"/>
    <w:rsid w:val="007B6E8A"/>
    <w:rsid w:val="007C0624"/>
    <w:rsid w:val="007C1DE4"/>
    <w:rsid w:val="007C290A"/>
    <w:rsid w:val="007C2FF6"/>
    <w:rsid w:val="007D3673"/>
    <w:rsid w:val="007D523B"/>
    <w:rsid w:val="007E0D8B"/>
    <w:rsid w:val="007E121F"/>
    <w:rsid w:val="007E17A4"/>
    <w:rsid w:val="007E3653"/>
    <w:rsid w:val="007E4BE6"/>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169E3"/>
    <w:rsid w:val="008201B8"/>
    <w:rsid w:val="0082045A"/>
    <w:rsid w:val="00821DF7"/>
    <w:rsid w:val="00824BAD"/>
    <w:rsid w:val="008265A5"/>
    <w:rsid w:val="0083019C"/>
    <w:rsid w:val="0083137B"/>
    <w:rsid w:val="00831C65"/>
    <w:rsid w:val="0083715D"/>
    <w:rsid w:val="00842C53"/>
    <w:rsid w:val="00846D79"/>
    <w:rsid w:val="00847BF6"/>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7629"/>
    <w:rsid w:val="00877B8D"/>
    <w:rsid w:val="0088347C"/>
    <w:rsid w:val="0088365A"/>
    <w:rsid w:val="00883BDE"/>
    <w:rsid w:val="00884F91"/>
    <w:rsid w:val="008876A9"/>
    <w:rsid w:val="00891205"/>
    <w:rsid w:val="008947EF"/>
    <w:rsid w:val="008959DA"/>
    <w:rsid w:val="008975F7"/>
    <w:rsid w:val="008A0ED0"/>
    <w:rsid w:val="008A2BB2"/>
    <w:rsid w:val="008A32FE"/>
    <w:rsid w:val="008A5821"/>
    <w:rsid w:val="008A5BEE"/>
    <w:rsid w:val="008A5FA8"/>
    <w:rsid w:val="008A67F7"/>
    <w:rsid w:val="008B1034"/>
    <w:rsid w:val="008B1B4E"/>
    <w:rsid w:val="008B1EC4"/>
    <w:rsid w:val="008B2B97"/>
    <w:rsid w:val="008C09F0"/>
    <w:rsid w:val="008C356C"/>
    <w:rsid w:val="008C494E"/>
    <w:rsid w:val="008C4C93"/>
    <w:rsid w:val="008C51C4"/>
    <w:rsid w:val="008C5EAF"/>
    <w:rsid w:val="008C5F4A"/>
    <w:rsid w:val="008C70EE"/>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33AAA"/>
    <w:rsid w:val="00935E98"/>
    <w:rsid w:val="00935F99"/>
    <w:rsid w:val="00937213"/>
    <w:rsid w:val="0094180D"/>
    <w:rsid w:val="009428A4"/>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A0D50"/>
    <w:rsid w:val="009A4BB0"/>
    <w:rsid w:val="009A75F8"/>
    <w:rsid w:val="009B0616"/>
    <w:rsid w:val="009B3D56"/>
    <w:rsid w:val="009B4E49"/>
    <w:rsid w:val="009B6FE6"/>
    <w:rsid w:val="009B794E"/>
    <w:rsid w:val="009C0A67"/>
    <w:rsid w:val="009C2185"/>
    <w:rsid w:val="009C3086"/>
    <w:rsid w:val="009C3F68"/>
    <w:rsid w:val="009C4426"/>
    <w:rsid w:val="009C4DFE"/>
    <w:rsid w:val="009C4E73"/>
    <w:rsid w:val="009C5243"/>
    <w:rsid w:val="009C5AC8"/>
    <w:rsid w:val="009C5FD2"/>
    <w:rsid w:val="009D1587"/>
    <w:rsid w:val="009D3217"/>
    <w:rsid w:val="009D42A7"/>
    <w:rsid w:val="009D538A"/>
    <w:rsid w:val="009D58EE"/>
    <w:rsid w:val="009D5E08"/>
    <w:rsid w:val="009E3AD9"/>
    <w:rsid w:val="009E4D57"/>
    <w:rsid w:val="009E5001"/>
    <w:rsid w:val="009F0E20"/>
    <w:rsid w:val="009F323C"/>
    <w:rsid w:val="00A02999"/>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405BE"/>
    <w:rsid w:val="00A46DCF"/>
    <w:rsid w:val="00A51BF9"/>
    <w:rsid w:val="00A523AA"/>
    <w:rsid w:val="00A540A1"/>
    <w:rsid w:val="00A56DF9"/>
    <w:rsid w:val="00A60E89"/>
    <w:rsid w:val="00A6155B"/>
    <w:rsid w:val="00A71C1D"/>
    <w:rsid w:val="00A75D21"/>
    <w:rsid w:val="00A934C5"/>
    <w:rsid w:val="00AA0713"/>
    <w:rsid w:val="00AA2445"/>
    <w:rsid w:val="00AA2758"/>
    <w:rsid w:val="00AA694D"/>
    <w:rsid w:val="00AB0A45"/>
    <w:rsid w:val="00AB1674"/>
    <w:rsid w:val="00AB30BF"/>
    <w:rsid w:val="00AB4416"/>
    <w:rsid w:val="00AB5682"/>
    <w:rsid w:val="00AB711A"/>
    <w:rsid w:val="00AC1150"/>
    <w:rsid w:val="00AC19A4"/>
    <w:rsid w:val="00AC1DD7"/>
    <w:rsid w:val="00AD5479"/>
    <w:rsid w:val="00AE3646"/>
    <w:rsid w:val="00AE3D3D"/>
    <w:rsid w:val="00AE64AF"/>
    <w:rsid w:val="00AE783D"/>
    <w:rsid w:val="00AE7C0F"/>
    <w:rsid w:val="00AE7C9C"/>
    <w:rsid w:val="00AF18B3"/>
    <w:rsid w:val="00AF49DD"/>
    <w:rsid w:val="00AF767B"/>
    <w:rsid w:val="00B02675"/>
    <w:rsid w:val="00B02C4C"/>
    <w:rsid w:val="00B0636B"/>
    <w:rsid w:val="00B110CA"/>
    <w:rsid w:val="00B11407"/>
    <w:rsid w:val="00B11D9F"/>
    <w:rsid w:val="00B13631"/>
    <w:rsid w:val="00B14117"/>
    <w:rsid w:val="00B15342"/>
    <w:rsid w:val="00B161E9"/>
    <w:rsid w:val="00B16E97"/>
    <w:rsid w:val="00B218AF"/>
    <w:rsid w:val="00B22A73"/>
    <w:rsid w:val="00B23779"/>
    <w:rsid w:val="00B26B72"/>
    <w:rsid w:val="00B31B00"/>
    <w:rsid w:val="00B35061"/>
    <w:rsid w:val="00B36644"/>
    <w:rsid w:val="00B43B04"/>
    <w:rsid w:val="00B44934"/>
    <w:rsid w:val="00B4526F"/>
    <w:rsid w:val="00B4568C"/>
    <w:rsid w:val="00B4622F"/>
    <w:rsid w:val="00B46BE4"/>
    <w:rsid w:val="00B50AF5"/>
    <w:rsid w:val="00B50DAD"/>
    <w:rsid w:val="00B518E7"/>
    <w:rsid w:val="00B52C08"/>
    <w:rsid w:val="00B5319D"/>
    <w:rsid w:val="00B53C94"/>
    <w:rsid w:val="00B53E43"/>
    <w:rsid w:val="00B57C4A"/>
    <w:rsid w:val="00B57C4D"/>
    <w:rsid w:val="00B606CC"/>
    <w:rsid w:val="00B60FF1"/>
    <w:rsid w:val="00B61F8C"/>
    <w:rsid w:val="00B62716"/>
    <w:rsid w:val="00B6634C"/>
    <w:rsid w:val="00B67059"/>
    <w:rsid w:val="00B67CE5"/>
    <w:rsid w:val="00B723FA"/>
    <w:rsid w:val="00B74130"/>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D0FAD"/>
    <w:rsid w:val="00BD4DC8"/>
    <w:rsid w:val="00BD6BD4"/>
    <w:rsid w:val="00BD6E44"/>
    <w:rsid w:val="00BE0ED3"/>
    <w:rsid w:val="00BE56E6"/>
    <w:rsid w:val="00BE7AA8"/>
    <w:rsid w:val="00BE7CC5"/>
    <w:rsid w:val="00BF20C8"/>
    <w:rsid w:val="00BF2233"/>
    <w:rsid w:val="00BF3C6F"/>
    <w:rsid w:val="00C01333"/>
    <w:rsid w:val="00C01602"/>
    <w:rsid w:val="00C04644"/>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30C"/>
    <w:rsid w:val="00C456DF"/>
    <w:rsid w:val="00C45911"/>
    <w:rsid w:val="00C46174"/>
    <w:rsid w:val="00C4639F"/>
    <w:rsid w:val="00C5303F"/>
    <w:rsid w:val="00C65BC4"/>
    <w:rsid w:val="00C66D39"/>
    <w:rsid w:val="00C6745A"/>
    <w:rsid w:val="00C7153B"/>
    <w:rsid w:val="00C74270"/>
    <w:rsid w:val="00C76052"/>
    <w:rsid w:val="00C77A1E"/>
    <w:rsid w:val="00C86E75"/>
    <w:rsid w:val="00C9045F"/>
    <w:rsid w:val="00C91FDA"/>
    <w:rsid w:val="00C931C0"/>
    <w:rsid w:val="00C94147"/>
    <w:rsid w:val="00C95264"/>
    <w:rsid w:val="00C96167"/>
    <w:rsid w:val="00C96EC9"/>
    <w:rsid w:val="00CA07A1"/>
    <w:rsid w:val="00CA386D"/>
    <w:rsid w:val="00CA56FB"/>
    <w:rsid w:val="00CB14DB"/>
    <w:rsid w:val="00CB1A74"/>
    <w:rsid w:val="00CB7489"/>
    <w:rsid w:val="00CB7643"/>
    <w:rsid w:val="00CC2426"/>
    <w:rsid w:val="00CC446F"/>
    <w:rsid w:val="00CC5BFF"/>
    <w:rsid w:val="00CD045A"/>
    <w:rsid w:val="00CD2434"/>
    <w:rsid w:val="00CD5AF2"/>
    <w:rsid w:val="00CD5CC8"/>
    <w:rsid w:val="00CD6610"/>
    <w:rsid w:val="00CE19D0"/>
    <w:rsid w:val="00CE293F"/>
    <w:rsid w:val="00CE2E08"/>
    <w:rsid w:val="00CF6E3A"/>
    <w:rsid w:val="00D003ED"/>
    <w:rsid w:val="00D01348"/>
    <w:rsid w:val="00D04945"/>
    <w:rsid w:val="00D04F36"/>
    <w:rsid w:val="00D0559C"/>
    <w:rsid w:val="00D05C1A"/>
    <w:rsid w:val="00D06F97"/>
    <w:rsid w:val="00D078B0"/>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849"/>
    <w:rsid w:val="00D4316C"/>
    <w:rsid w:val="00D4357F"/>
    <w:rsid w:val="00D43A5E"/>
    <w:rsid w:val="00D449E7"/>
    <w:rsid w:val="00D45445"/>
    <w:rsid w:val="00D50242"/>
    <w:rsid w:val="00D50C12"/>
    <w:rsid w:val="00D51866"/>
    <w:rsid w:val="00D51BCB"/>
    <w:rsid w:val="00D52621"/>
    <w:rsid w:val="00D60CB2"/>
    <w:rsid w:val="00D6148C"/>
    <w:rsid w:val="00D654C8"/>
    <w:rsid w:val="00D720AC"/>
    <w:rsid w:val="00D74045"/>
    <w:rsid w:val="00D745C5"/>
    <w:rsid w:val="00D747F9"/>
    <w:rsid w:val="00D74B0E"/>
    <w:rsid w:val="00D766A2"/>
    <w:rsid w:val="00D77412"/>
    <w:rsid w:val="00D800D9"/>
    <w:rsid w:val="00D8329D"/>
    <w:rsid w:val="00D86728"/>
    <w:rsid w:val="00D90471"/>
    <w:rsid w:val="00D91409"/>
    <w:rsid w:val="00D93257"/>
    <w:rsid w:val="00D941AA"/>
    <w:rsid w:val="00D94732"/>
    <w:rsid w:val="00D9560C"/>
    <w:rsid w:val="00D976CC"/>
    <w:rsid w:val="00D97DA2"/>
    <w:rsid w:val="00DA2915"/>
    <w:rsid w:val="00DA2AAD"/>
    <w:rsid w:val="00DA5327"/>
    <w:rsid w:val="00DA7468"/>
    <w:rsid w:val="00DA7CFA"/>
    <w:rsid w:val="00DB0F58"/>
    <w:rsid w:val="00DB2A9F"/>
    <w:rsid w:val="00DB728D"/>
    <w:rsid w:val="00DC132B"/>
    <w:rsid w:val="00DC37DB"/>
    <w:rsid w:val="00DC43BD"/>
    <w:rsid w:val="00DC442F"/>
    <w:rsid w:val="00DC44FD"/>
    <w:rsid w:val="00DC480E"/>
    <w:rsid w:val="00DC6918"/>
    <w:rsid w:val="00DC73F2"/>
    <w:rsid w:val="00DD3CB2"/>
    <w:rsid w:val="00DD4A8D"/>
    <w:rsid w:val="00DD54CC"/>
    <w:rsid w:val="00DE0025"/>
    <w:rsid w:val="00DE1090"/>
    <w:rsid w:val="00DE1C1B"/>
    <w:rsid w:val="00DE29C7"/>
    <w:rsid w:val="00DE4878"/>
    <w:rsid w:val="00DE6540"/>
    <w:rsid w:val="00DE7466"/>
    <w:rsid w:val="00DF08EC"/>
    <w:rsid w:val="00E02E19"/>
    <w:rsid w:val="00E05E8D"/>
    <w:rsid w:val="00E107B4"/>
    <w:rsid w:val="00E11485"/>
    <w:rsid w:val="00E12226"/>
    <w:rsid w:val="00E15059"/>
    <w:rsid w:val="00E2087D"/>
    <w:rsid w:val="00E20B14"/>
    <w:rsid w:val="00E20BBC"/>
    <w:rsid w:val="00E2348D"/>
    <w:rsid w:val="00E315A4"/>
    <w:rsid w:val="00E33021"/>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D0F"/>
    <w:rsid w:val="00EB7164"/>
    <w:rsid w:val="00EC0DD9"/>
    <w:rsid w:val="00EC76CC"/>
    <w:rsid w:val="00ED1C33"/>
    <w:rsid w:val="00ED2ABA"/>
    <w:rsid w:val="00ED4758"/>
    <w:rsid w:val="00ED5170"/>
    <w:rsid w:val="00ED56E6"/>
    <w:rsid w:val="00ED5E48"/>
    <w:rsid w:val="00ED657A"/>
    <w:rsid w:val="00ED6C9C"/>
    <w:rsid w:val="00ED7ABD"/>
    <w:rsid w:val="00EE1AD9"/>
    <w:rsid w:val="00EE40B1"/>
    <w:rsid w:val="00EE61AA"/>
    <w:rsid w:val="00EF1147"/>
    <w:rsid w:val="00EF1D79"/>
    <w:rsid w:val="00EF446B"/>
    <w:rsid w:val="00EF5C7A"/>
    <w:rsid w:val="00EF6234"/>
    <w:rsid w:val="00EF74FF"/>
    <w:rsid w:val="00F0481C"/>
    <w:rsid w:val="00F06ECF"/>
    <w:rsid w:val="00F075FE"/>
    <w:rsid w:val="00F121C5"/>
    <w:rsid w:val="00F13BC6"/>
    <w:rsid w:val="00F13F2A"/>
    <w:rsid w:val="00F14A94"/>
    <w:rsid w:val="00F154AA"/>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0809"/>
    <w:rsid w:val="00F640A1"/>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3651"/>
    <w:rsid w:val="00FD4595"/>
    <w:rsid w:val="00FD55B7"/>
    <w:rsid w:val="00FE012E"/>
    <w:rsid w:val="00FE04BC"/>
    <w:rsid w:val="00FE0903"/>
    <w:rsid w:val="00FE20FC"/>
    <w:rsid w:val="00FE30A9"/>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79965C"/>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99"/>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0309-DFBB-4C65-A49E-A2014906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8049</Words>
  <Characters>4588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6</cp:revision>
  <cp:lastPrinted>2019-01-02T09:29:00Z</cp:lastPrinted>
  <dcterms:created xsi:type="dcterms:W3CDTF">2019-01-02T09:30:00Z</dcterms:created>
  <dcterms:modified xsi:type="dcterms:W3CDTF">2019-01-02T10:06:00Z</dcterms:modified>
  <dc:language>lv-LV</dc:language>
</cp:coreProperties>
</file>